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8844D" w14:textId="27F94075" w:rsidR="000D5C72" w:rsidRPr="000D5C72" w:rsidRDefault="001406B1" w:rsidP="000D5C72">
      <w:pPr>
        <w:jc w:val="center"/>
        <w:rPr>
          <w:b/>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noProof/>
        </w:rPr>
        <w:drawing>
          <wp:anchor distT="0" distB="0" distL="114300" distR="114300" simplePos="0" relativeHeight="251661312" behindDoc="0" locked="0" layoutInCell="1" allowOverlap="1" wp14:anchorId="202A8233" wp14:editId="717D3043">
            <wp:simplePos x="0" y="0"/>
            <wp:positionH relativeFrom="margin">
              <wp:align>left</wp:align>
            </wp:positionH>
            <wp:positionV relativeFrom="paragraph">
              <wp:posOffset>-822325</wp:posOffset>
            </wp:positionV>
            <wp:extent cx="1657350" cy="1657350"/>
            <wp:effectExtent l="0" t="0" r="0" b="0"/>
            <wp:wrapNone/>
            <wp:docPr id="6" name="Paveikslėlis 6" descr="Vaizdo rezultatas pagal uÅ¾klausÄ âskiepai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izdo rezultatas pagal uÅ¾klausÄ âskiepaiâ"/>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3BD9" w:rsidRPr="000D5C72">
        <w:rPr>
          <w:b/>
          <w:color w:val="0070C0"/>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TYMAI</w:t>
      </w:r>
    </w:p>
    <w:p w14:paraId="52CAB8EF" w14:textId="77777777" w:rsidR="00493C5A" w:rsidRDefault="00493C5A">
      <w:pPr>
        <w:rPr>
          <w:rFonts w:ascii="Times New Roman" w:hAnsi="Times New Roman" w:cs="Times New Roman"/>
          <w:b/>
          <w:sz w:val="32"/>
          <w:szCs w:val="32"/>
        </w:rPr>
      </w:pPr>
    </w:p>
    <w:p w14:paraId="4CA88BB5" w14:textId="49C9839B" w:rsidR="00453BD9" w:rsidRPr="009853E4" w:rsidRDefault="00B9185B">
      <w:pPr>
        <w:rPr>
          <w:rFonts w:ascii="Times New Roman" w:hAnsi="Times New Roman" w:cs="Times New Roman"/>
          <w:b/>
          <w:color w:val="00B0F0"/>
          <w:sz w:val="32"/>
          <w:szCs w:val="32"/>
        </w:rPr>
      </w:pPr>
      <w:r w:rsidRPr="009853E4">
        <w:rPr>
          <w:noProof/>
          <w:color w:val="00B0F0"/>
        </w:rPr>
        <w:drawing>
          <wp:anchor distT="0" distB="0" distL="114300" distR="114300" simplePos="0" relativeHeight="251658240" behindDoc="1" locked="0" layoutInCell="1" allowOverlap="1" wp14:anchorId="091B6B25" wp14:editId="102154AD">
            <wp:simplePos x="0" y="0"/>
            <wp:positionH relativeFrom="margin">
              <wp:posOffset>3301365</wp:posOffset>
            </wp:positionH>
            <wp:positionV relativeFrom="paragraph">
              <wp:posOffset>37465</wp:posOffset>
            </wp:positionV>
            <wp:extent cx="2901315" cy="1809750"/>
            <wp:effectExtent l="133350" t="76200" r="89535" b="133350"/>
            <wp:wrapTight wrapText="bothSides">
              <wp:wrapPolygon edited="0">
                <wp:start x="1560" y="-909"/>
                <wp:lineTo x="-993" y="-455"/>
                <wp:lineTo x="-993" y="20463"/>
                <wp:lineTo x="-284" y="21373"/>
                <wp:lineTo x="993" y="22509"/>
                <wp:lineTo x="1135" y="22964"/>
                <wp:lineTo x="19997" y="22964"/>
                <wp:lineTo x="20139" y="22509"/>
                <wp:lineTo x="21416" y="21373"/>
                <wp:lineTo x="22125" y="17962"/>
                <wp:lineTo x="22125" y="2501"/>
                <wp:lineTo x="19997" y="-455"/>
                <wp:lineTo x="19572" y="-909"/>
                <wp:lineTo x="1560" y="-909"/>
              </wp:wrapPolygon>
            </wp:wrapTight>
            <wp:docPr id="1" name="Paveikslėlis 1" descr="Vaizdo rezultatas pagal uÅ¾klausÄ âtymai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izdo rezultatas pagal uÅ¾klausÄ âtymai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1315" cy="18097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453BD9" w:rsidRPr="009853E4">
        <w:rPr>
          <w:rFonts w:ascii="Times New Roman" w:hAnsi="Times New Roman" w:cs="Times New Roman"/>
          <w:b/>
          <w:color w:val="00B0F0"/>
          <w:sz w:val="32"/>
          <w:szCs w:val="32"/>
        </w:rPr>
        <w:t>Kas yra tymai?</w:t>
      </w:r>
    </w:p>
    <w:p w14:paraId="0C7B7AE7" w14:textId="79C870C8" w:rsidR="00453BD9" w:rsidRDefault="009D50E6">
      <w:pPr>
        <w:rPr>
          <w:rFonts w:ascii="Times New Roman" w:hAnsi="Times New Roman" w:cs="Times New Roman"/>
          <w:color w:val="303030"/>
          <w:sz w:val="24"/>
          <w:szCs w:val="24"/>
          <w:shd w:val="clear" w:color="auto" w:fill="FFFFFF"/>
        </w:rPr>
      </w:pPr>
      <w:r w:rsidRPr="000D5C72">
        <w:rPr>
          <w:rFonts w:ascii="Times New Roman" w:hAnsi="Times New Roman" w:cs="Times New Roman"/>
          <w:color w:val="303030"/>
          <w:sz w:val="24"/>
          <w:szCs w:val="24"/>
          <w:shd w:val="clear" w:color="auto" w:fill="FFFFFF"/>
        </w:rPr>
        <w:t>Tymai - tai ūmi, itin užkrečiama virusinė infekcija, plintanti oro lašeliniu būdu ir pasireiškianti karščiavimu, bėrimu ir kvėpavimo takų bei akių junginės uždegimu. Tymai buvo ir iki šiol yra viena dažniausių mirčių priežasčių tarp visų vakcinomis kontroliuojamų ligų. Didžiausią riziką tymai kelia nesirgusiems, neskiepytiems ar nepilnai skiepytiems kūdikiams, nėščiosioms</w:t>
      </w:r>
      <w:r w:rsidR="000D5C72" w:rsidRPr="000D5C72">
        <w:rPr>
          <w:rFonts w:ascii="Times New Roman" w:hAnsi="Times New Roman" w:cs="Times New Roman"/>
          <w:color w:val="303030"/>
          <w:sz w:val="24"/>
          <w:szCs w:val="24"/>
          <w:shd w:val="clear" w:color="auto" w:fill="FFFFFF"/>
        </w:rPr>
        <w:t>.</w:t>
      </w:r>
    </w:p>
    <w:p w14:paraId="199BAF28" w14:textId="77777777" w:rsidR="001406B1" w:rsidRPr="009853E4" w:rsidRDefault="001406B1">
      <w:pPr>
        <w:rPr>
          <w:rFonts w:ascii="Times New Roman" w:hAnsi="Times New Roman" w:cs="Times New Roman"/>
          <w:color w:val="00B0F0"/>
          <w:sz w:val="24"/>
          <w:szCs w:val="24"/>
          <w:shd w:val="clear" w:color="auto" w:fill="FFFFFF"/>
        </w:rPr>
      </w:pPr>
    </w:p>
    <w:p w14:paraId="150248D2" w14:textId="5C615160" w:rsidR="000D5C72" w:rsidRPr="009853E4" w:rsidRDefault="000D5C72">
      <w:pPr>
        <w:rPr>
          <w:rStyle w:val="Grietas"/>
          <w:rFonts w:ascii="Times New Roman" w:hAnsi="Times New Roman" w:cs="Times New Roman"/>
          <w:color w:val="0070C0"/>
          <w:sz w:val="32"/>
          <w:szCs w:val="32"/>
          <w:bdr w:val="none" w:sz="0" w:space="0" w:color="auto" w:frame="1"/>
          <w:shd w:val="clear" w:color="auto" w:fill="FFFFFF"/>
        </w:rPr>
      </w:pPr>
      <w:r w:rsidRPr="009853E4">
        <w:rPr>
          <w:rStyle w:val="Grietas"/>
          <w:rFonts w:ascii="Times New Roman" w:hAnsi="Times New Roman" w:cs="Times New Roman"/>
          <w:color w:val="0070C0"/>
          <w:sz w:val="32"/>
          <w:szCs w:val="32"/>
          <w:bdr w:val="none" w:sz="0" w:space="0" w:color="auto" w:frame="1"/>
          <w:shd w:val="clear" w:color="auto" w:fill="FFFFFF"/>
        </w:rPr>
        <w:t>Koks sukėlėjas?</w:t>
      </w:r>
    </w:p>
    <w:p w14:paraId="1C7BBE19" w14:textId="049B46CF" w:rsidR="000D5C72" w:rsidRDefault="000D5C72">
      <w:pPr>
        <w:rPr>
          <w:noProof/>
        </w:rPr>
      </w:pPr>
      <w:r w:rsidRPr="000D5C72">
        <w:rPr>
          <w:rFonts w:ascii="Times New Roman" w:hAnsi="Times New Roman" w:cs="Times New Roman"/>
          <w:color w:val="303030"/>
          <w:sz w:val="24"/>
          <w:szCs w:val="24"/>
          <w:shd w:val="clear" w:color="auto" w:fill="FFFFFF"/>
        </w:rPr>
        <w:t>Tymų sukėlėjas priklauso </w:t>
      </w:r>
      <w:proofErr w:type="spellStart"/>
      <w:r w:rsidRPr="000D5C72">
        <w:rPr>
          <w:rStyle w:val="Emfaz"/>
          <w:rFonts w:ascii="Times New Roman" w:hAnsi="Times New Roman" w:cs="Times New Roman"/>
          <w:color w:val="303030"/>
          <w:sz w:val="24"/>
          <w:szCs w:val="24"/>
          <w:bdr w:val="none" w:sz="0" w:space="0" w:color="auto" w:frame="1"/>
          <w:shd w:val="clear" w:color="auto" w:fill="FFFFFF"/>
        </w:rPr>
        <w:t>Paramyxovirus</w:t>
      </w:r>
      <w:proofErr w:type="spellEnd"/>
      <w:r w:rsidRPr="000D5C72">
        <w:rPr>
          <w:rFonts w:ascii="Times New Roman" w:hAnsi="Times New Roman" w:cs="Times New Roman"/>
          <w:color w:val="303030"/>
          <w:sz w:val="24"/>
          <w:szCs w:val="24"/>
          <w:shd w:val="clear" w:color="auto" w:fill="FFFFFF"/>
        </w:rPr>
        <w:t> šeimos </w:t>
      </w:r>
      <w:proofErr w:type="spellStart"/>
      <w:r w:rsidRPr="000D5C72">
        <w:rPr>
          <w:rStyle w:val="Emfaz"/>
          <w:rFonts w:ascii="Times New Roman" w:hAnsi="Times New Roman" w:cs="Times New Roman"/>
          <w:color w:val="303030"/>
          <w:sz w:val="24"/>
          <w:szCs w:val="24"/>
          <w:bdr w:val="none" w:sz="0" w:space="0" w:color="auto" w:frame="1"/>
          <w:shd w:val="clear" w:color="auto" w:fill="FFFFFF"/>
        </w:rPr>
        <w:t>Morbillivirus</w:t>
      </w:r>
      <w:proofErr w:type="spellEnd"/>
      <w:r w:rsidRPr="000D5C72">
        <w:rPr>
          <w:rFonts w:ascii="Times New Roman" w:hAnsi="Times New Roman" w:cs="Times New Roman"/>
          <w:color w:val="303030"/>
          <w:sz w:val="24"/>
          <w:szCs w:val="24"/>
          <w:shd w:val="clear" w:color="auto" w:fill="FFFFFF"/>
        </w:rPr>
        <w:t xml:space="preserve"> genčiai. Tai vieno </w:t>
      </w:r>
      <w:proofErr w:type="spellStart"/>
      <w:r w:rsidRPr="000D5C72">
        <w:rPr>
          <w:rFonts w:ascii="Times New Roman" w:hAnsi="Times New Roman" w:cs="Times New Roman"/>
          <w:color w:val="303030"/>
          <w:sz w:val="24"/>
          <w:szCs w:val="24"/>
          <w:shd w:val="clear" w:color="auto" w:fill="FFFFFF"/>
        </w:rPr>
        <w:t>antigeninio</w:t>
      </w:r>
      <w:proofErr w:type="spellEnd"/>
      <w:r w:rsidRPr="000D5C72">
        <w:rPr>
          <w:rFonts w:ascii="Times New Roman" w:hAnsi="Times New Roman" w:cs="Times New Roman"/>
          <w:color w:val="303030"/>
          <w:sz w:val="24"/>
          <w:szCs w:val="24"/>
          <w:shd w:val="clear" w:color="auto" w:fill="FFFFFF"/>
        </w:rPr>
        <w:t xml:space="preserve"> tipo RNR turintis virusas, mažai atsparus išorinėje aplinkoje. Tymų virusai yra ypač lakūs, todėl nesiėmus specialių priemonių, jie plinta oro srautais pastato ribose: koridoriais, laiptinėmis, ventiliacijos kanalais, instaliacijų šachtomis ir pan. Virusas labai jautrus ultravioletinei radiacijai, todėl lauke tikimybė užsikrėsti labai maža.</w:t>
      </w:r>
      <w:r w:rsidR="00493C5A" w:rsidRPr="00493C5A">
        <w:rPr>
          <w:noProof/>
        </w:rPr>
        <w:t xml:space="preserve"> </w:t>
      </w:r>
    </w:p>
    <w:p w14:paraId="53F82C4B" w14:textId="77777777" w:rsidR="001406B1" w:rsidRPr="000D5C72" w:rsidRDefault="001406B1">
      <w:pPr>
        <w:rPr>
          <w:rFonts w:ascii="Times New Roman" w:hAnsi="Times New Roman" w:cs="Times New Roman"/>
          <w:color w:val="303030"/>
          <w:sz w:val="24"/>
          <w:szCs w:val="24"/>
          <w:shd w:val="clear" w:color="auto" w:fill="FFFFFF"/>
        </w:rPr>
      </w:pPr>
    </w:p>
    <w:p w14:paraId="768BF3B5" w14:textId="2C38FEEE" w:rsidR="000D5C72" w:rsidRPr="009853E4" w:rsidRDefault="00493C5A">
      <w:pPr>
        <w:rPr>
          <w:rStyle w:val="Grietas"/>
          <w:rFonts w:ascii="Times New Roman" w:hAnsi="Times New Roman" w:cs="Times New Roman"/>
          <w:color w:val="00B0F0"/>
          <w:sz w:val="32"/>
          <w:szCs w:val="32"/>
          <w:bdr w:val="none" w:sz="0" w:space="0" w:color="auto" w:frame="1"/>
          <w:shd w:val="clear" w:color="auto" w:fill="FFFFFF"/>
        </w:rPr>
      </w:pPr>
      <w:r w:rsidRPr="009853E4">
        <w:rPr>
          <w:noProof/>
          <w:color w:val="00B0F0"/>
        </w:rPr>
        <w:drawing>
          <wp:anchor distT="0" distB="0" distL="114300" distR="114300" simplePos="0" relativeHeight="251659264" behindDoc="0" locked="0" layoutInCell="1" allowOverlap="1" wp14:anchorId="0FD752B1" wp14:editId="653830BF">
            <wp:simplePos x="0" y="0"/>
            <wp:positionH relativeFrom="margin">
              <wp:posOffset>-589915</wp:posOffset>
            </wp:positionH>
            <wp:positionV relativeFrom="paragraph">
              <wp:posOffset>117475</wp:posOffset>
            </wp:positionV>
            <wp:extent cx="2617470" cy="1847850"/>
            <wp:effectExtent l="114300" t="76200" r="68580" b="133350"/>
            <wp:wrapThrough wrapText="bothSides">
              <wp:wrapPolygon edited="0">
                <wp:start x="1415" y="-891"/>
                <wp:lineTo x="-943" y="-445"/>
                <wp:lineTo x="-943" y="20709"/>
                <wp:lineTo x="1100" y="22936"/>
                <wp:lineTo x="19965" y="22936"/>
                <wp:lineTo x="20122" y="22491"/>
                <wp:lineTo x="21537" y="20932"/>
                <wp:lineTo x="22009" y="17592"/>
                <wp:lineTo x="22009" y="3118"/>
                <wp:lineTo x="19808" y="-445"/>
                <wp:lineTo x="19651" y="-891"/>
                <wp:lineTo x="1415" y="-891"/>
              </wp:wrapPolygon>
            </wp:wrapThrough>
            <wp:docPr id="4" name="Paveikslėlis 4" descr="Vaizdo rezultatas pagal uÅ¾klausÄ âtymai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izdo rezultatas pagal uÅ¾klausÄ âtymaiâ"/>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17470" cy="184785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0D5C72" w:rsidRPr="009853E4">
        <w:rPr>
          <w:rStyle w:val="Grietas"/>
          <w:rFonts w:ascii="Times New Roman" w:hAnsi="Times New Roman" w:cs="Times New Roman"/>
          <w:color w:val="00B0F0"/>
          <w:sz w:val="32"/>
          <w:szCs w:val="32"/>
          <w:bdr w:val="none" w:sz="0" w:space="0" w:color="auto" w:frame="1"/>
          <w:shd w:val="clear" w:color="auto" w:fill="FFFFFF"/>
        </w:rPr>
        <w:t>Kaip užsikrečiama tymais? </w:t>
      </w:r>
    </w:p>
    <w:p w14:paraId="2C21C1D7" w14:textId="69C63368" w:rsidR="000D5C72" w:rsidRPr="000D5C72" w:rsidRDefault="000D5C72">
      <w:pPr>
        <w:rPr>
          <w:rFonts w:ascii="Times New Roman" w:hAnsi="Times New Roman" w:cs="Times New Roman"/>
          <w:color w:val="303030"/>
          <w:sz w:val="24"/>
          <w:szCs w:val="24"/>
          <w:shd w:val="clear" w:color="auto" w:fill="FFFFFF"/>
        </w:rPr>
      </w:pPr>
      <w:r w:rsidRPr="000D5C72">
        <w:rPr>
          <w:rFonts w:ascii="Times New Roman" w:hAnsi="Times New Roman" w:cs="Times New Roman"/>
          <w:color w:val="303030"/>
          <w:sz w:val="24"/>
          <w:szCs w:val="24"/>
          <w:shd w:val="clear" w:color="auto" w:fill="FFFFFF"/>
        </w:rPr>
        <w:t xml:space="preserve">Tymų infekcijos šaltinis - sergantis žmogus. Tymų virusas plinta </w:t>
      </w:r>
      <w:proofErr w:type="spellStart"/>
      <w:r w:rsidRPr="000D5C72">
        <w:rPr>
          <w:rFonts w:ascii="Times New Roman" w:hAnsi="Times New Roman" w:cs="Times New Roman"/>
          <w:color w:val="303030"/>
          <w:sz w:val="24"/>
          <w:szCs w:val="24"/>
          <w:shd w:val="clear" w:color="auto" w:fill="FFFFFF"/>
        </w:rPr>
        <w:t>aerogeniniu</w:t>
      </w:r>
      <w:proofErr w:type="spellEnd"/>
      <w:r w:rsidRPr="000D5C72">
        <w:rPr>
          <w:rFonts w:ascii="Times New Roman" w:hAnsi="Times New Roman" w:cs="Times New Roman"/>
          <w:color w:val="303030"/>
          <w:sz w:val="24"/>
          <w:szCs w:val="24"/>
          <w:shd w:val="clear" w:color="auto" w:fill="FFFFFF"/>
        </w:rPr>
        <w:t xml:space="preserve"> (aerozoliniu ir oro lašeliniu) keliu, taip pat per kvėpavimo takų sekretais suterštas rankas ar kitus aplinkos daiktus. Asmuo gali išskirti infekciją vidutiniškai 4 d. iki bėrimo atsiradimo ir 4 d. po bėrimo pasirodymo. Pagrindinis perdavimo būdas – oro lašelinis. Tymai viena lengviausiai plintančių ligų.</w:t>
      </w:r>
    </w:p>
    <w:p w14:paraId="5ABA959D" w14:textId="430A8027" w:rsidR="001406B1" w:rsidRDefault="000D5C72">
      <w:pPr>
        <w:rPr>
          <w:rFonts w:ascii="Times New Roman" w:hAnsi="Times New Roman" w:cs="Times New Roman"/>
          <w:color w:val="303030"/>
          <w:sz w:val="24"/>
          <w:szCs w:val="24"/>
          <w:shd w:val="clear" w:color="auto" w:fill="FFFFFF"/>
        </w:rPr>
      </w:pPr>
      <w:r w:rsidRPr="000D5C72">
        <w:rPr>
          <w:rFonts w:ascii="Times New Roman" w:hAnsi="Times New Roman" w:cs="Times New Roman"/>
          <w:color w:val="303030"/>
          <w:sz w:val="24"/>
          <w:szCs w:val="24"/>
          <w:shd w:val="clear" w:color="auto" w:fill="FFFFFF"/>
        </w:rPr>
        <w:t>Sąlytis tarp žmonių trunkantis ilgiau nei 15 min. yra pakankamas, kad įvyktų imlaus asmens užsikrėtimas.   Tymams imlūs yra ir vaikai ir suaugusieji. Iki 90-95% imlių imuniteto neturinčių asmenų, turėjusių sąlytį su sergančiuoju, suserga tymais. Vienas tymais sergantis asmuo gali užkrėsti tiki 18 žmonių</w:t>
      </w:r>
      <w:r w:rsidR="001406B1">
        <w:rPr>
          <w:rFonts w:ascii="Times New Roman" w:hAnsi="Times New Roman" w:cs="Times New Roman"/>
          <w:color w:val="303030"/>
          <w:sz w:val="24"/>
          <w:szCs w:val="24"/>
          <w:shd w:val="clear" w:color="auto" w:fill="FFFFFF"/>
        </w:rPr>
        <w:t>.</w:t>
      </w:r>
    </w:p>
    <w:p w14:paraId="219217AE" w14:textId="4C2FA430" w:rsidR="000D5C72" w:rsidRPr="009853E4" w:rsidRDefault="001406B1">
      <w:pPr>
        <w:rPr>
          <w:rStyle w:val="Grietas"/>
          <w:rFonts w:ascii="Times New Roman" w:hAnsi="Times New Roman" w:cs="Times New Roman"/>
          <w:b w:val="0"/>
          <w:bCs w:val="0"/>
          <w:color w:val="0070C0"/>
          <w:sz w:val="24"/>
          <w:szCs w:val="24"/>
          <w:shd w:val="clear" w:color="auto" w:fill="FFFFFF"/>
        </w:rPr>
      </w:pPr>
      <w:r w:rsidRPr="009853E4">
        <w:rPr>
          <w:noProof/>
          <w:color w:val="0070C0"/>
        </w:rPr>
        <w:lastRenderedPageBreak/>
        <w:drawing>
          <wp:anchor distT="0" distB="0" distL="114300" distR="114300" simplePos="0" relativeHeight="251660288" behindDoc="1" locked="0" layoutInCell="1" allowOverlap="1" wp14:anchorId="7A8209EC" wp14:editId="4D31D374">
            <wp:simplePos x="0" y="0"/>
            <wp:positionH relativeFrom="margin">
              <wp:posOffset>2790825</wp:posOffset>
            </wp:positionH>
            <wp:positionV relativeFrom="paragraph">
              <wp:posOffset>77470</wp:posOffset>
            </wp:positionV>
            <wp:extent cx="3027680" cy="2019300"/>
            <wp:effectExtent l="114300" t="76200" r="58420" b="133350"/>
            <wp:wrapTight wrapText="bothSides">
              <wp:wrapPolygon edited="0">
                <wp:start x="1495" y="-815"/>
                <wp:lineTo x="-815" y="-408"/>
                <wp:lineTo x="-815" y="20785"/>
                <wp:lineTo x="1223" y="22415"/>
                <wp:lineTo x="1223" y="22823"/>
                <wp:lineTo x="19706" y="22823"/>
                <wp:lineTo x="19842" y="22415"/>
                <wp:lineTo x="21881" y="19358"/>
                <wp:lineTo x="21881" y="2445"/>
                <wp:lineTo x="19842" y="-408"/>
                <wp:lineTo x="19570" y="-815"/>
                <wp:lineTo x="1495" y="-815"/>
              </wp:wrapPolygon>
            </wp:wrapTight>
            <wp:docPr id="5" name="Paveikslėlis 5" descr="SusijÄs vaiz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usijÄs vaizda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27680" cy="20193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sidR="000D5C72" w:rsidRPr="009853E4">
        <w:rPr>
          <w:rStyle w:val="Grietas"/>
          <w:rFonts w:ascii="Times New Roman" w:hAnsi="Times New Roman" w:cs="Times New Roman"/>
          <w:color w:val="0070C0"/>
          <w:sz w:val="32"/>
          <w:szCs w:val="32"/>
          <w:bdr w:val="none" w:sz="0" w:space="0" w:color="auto" w:frame="1"/>
          <w:shd w:val="clear" w:color="auto" w:fill="FFFFFF"/>
        </w:rPr>
        <w:t>Kokie yra tymų simptomai?</w:t>
      </w:r>
    </w:p>
    <w:p w14:paraId="47D16D31" w14:textId="29B61D16" w:rsidR="000D5C72" w:rsidRDefault="000D5C72">
      <w:pPr>
        <w:rPr>
          <w:rFonts w:ascii="Times New Roman" w:hAnsi="Times New Roman" w:cs="Times New Roman"/>
          <w:color w:val="303030"/>
          <w:sz w:val="24"/>
          <w:szCs w:val="24"/>
          <w:shd w:val="clear" w:color="auto" w:fill="FFFFFF"/>
        </w:rPr>
      </w:pPr>
      <w:r w:rsidRPr="000D5C72">
        <w:rPr>
          <w:rFonts w:ascii="Times New Roman" w:hAnsi="Times New Roman" w:cs="Times New Roman"/>
          <w:color w:val="303030"/>
          <w:sz w:val="24"/>
          <w:szCs w:val="24"/>
          <w:shd w:val="clear" w:color="auto" w:fill="FFFFFF"/>
        </w:rPr>
        <w:t>Tymų inkubacinis periodas trunka apie 10 dienų (7-18-21d.). Dažniausiai susirgimas tymais pradžioje (</w:t>
      </w:r>
      <w:proofErr w:type="spellStart"/>
      <w:r w:rsidRPr="000D5C72">
        <w:rPr>
          <w:rFonts w:ascii="Times New Roman" w:hAnsi="Times New Roman" w:cs="Times New Roman"/>
          <w:color w:val="303030"/>
          <w:sz w:val="24"/>
          <w:szCs w:val="24"/>
          <w:shd w:val="clear" w:color="auto" w:fill="FFFFFF"/>
        </w:rPr>
        <w:t>prodrominiu</w:t>
      </w:r>
      <w:proofErr w:type="spellEnd"/>
      <w:r w:rsidRPr="000D5C72">
        <w:rPr>
          <w:rFonts w:ascii="Times New Roman" w:hAnsi="Times New Roman" w:cs="Times New Roman"/>
          <w:color w:val="303030"/>
          <w:sz w:val="24"/>
          <w:szCs w:val="24"/>
          <w:shd w:val="clear" w:color="auto" w:fill="FFFFFF"/>
        </w:rPr>
        <w:t xml:space="preserve"> laikotarpiu) pasireiškia karščiavimu (38-39°C), vėliau – konjunktyvitu, sloga, kosuliu, atsiranda </w:t>
      </w:r>
      <w:proofErr w:type="spellStart"/>
      <w:r w:rsidRPr="000D5C72">
        <w:rPr>
          <w:rFonts w:ascii="Times New Roman" w:hAnsi="Times New Roman" w:cs="Times New Roman"/>
          <w:color w:val="303030"/>
          <w:sz w:val="24"/>
          <w:szCs w:val="24"/>
          <w:shd w:val="clear" w:color="auto" w:fill="FFFFFF"/>
        </w:rPr>
        <w:t>Kopliko</w:t>
      </w:r>
      <w:proofErr w:type="spellEnd"/>
      <w:r w:rsidRPr="000D5C72">
        <w:rPr>
          <w:rFonts w:ascii="Times New Roman" w:hAnsi="Times New Roman" w:cs="Times New Roman"/>
          <w:color w:val="303030"/>
          <w:sz w:val="24"/>
          <w:szCs w:val="24"/>
          <w:shd w:val="clear" w:color="auto" w:fill="FFFFFF"/>
        </w:rPr>
        <w:t xml:space="preserve"> dėmės. Charakteringas </w:t>
      </w:r>
      <w:proofErr w:type="spellStart"/>
      <w:r w:rsidRPr="000D5C72">
        <w:rPr>
          <w:rFonts w:ascii="Times New Roman" w:hAnsi="Times New Roman" w:cs="Times New Roman"/>
          <w:color w:val="303030"/>
          <w:sz w:val="24"/>
          <w:szCs w:val="24"/>
          <w:shd w:val="clear" w:color="auto" w:fill="FFFFFF"/>
        </w:rPr>
        <w:t>makulopapulinis</w:t>
      </w:r>
      <w:proofErr w:type="spellEnd"/>
      <w:r w:rsidRPr="000D5C72">
        <w:rPr>
          <w:rFonts w:ascii="Times New Roman" w:hAnsi="Times New Roman" w:cs="Times New Roman"/>
          <w:color w:val="303030"/>
          <w:sz w:val="24"/>
          <w:szCs w:val="24"/>
          <w:shd w:val="clear" w:color="auto" w:fill="FFFFFF"/>
        </w:rPr>
        <w:t xml:space="preserve"> bėrimas, kuris neniežti. Bėrimas paprastai pasireiškia 3-7 ligos dieną, Pirmieji bėrimo elementai atsiranda ausų, veido, kaklo srityje, vėliau išberia liemenį, rankas, šlaunis, blauzdas, pėdas. Buvusio bėrimo vietoje būdinga odos </w:t>
      </w:r>
      <w:proofErr w:type="spellStart"/>
      <w:r w:rsidRPr="000D5C72">
        <w:rPr>
          <w:rFonts w:ascii="Times New Roman" w:hAnsi="Times New Roman" w:cs="Times New Roman"/>
          <w:color w:val="303030"/>
          <w:sz w:val="24"/>
          <w:szCs w:val="24"/>
          <w:shd w:val="clear" w:color="auto" w:fill="FFFFFF"/>
        </w:rPr>
        <w:t>hiperpigmentacija</w:t>
      </w:r>
      <w:proofErr w:type="spellEnd"/>
      <w:r w:rsidRPr="000D5C72">
        <w:rPr>
          <w:rFonts w:ascii="Times New Roman" w:hAnsi="Times New Roman" w:cs="Times New Roman"/>
          <w:color w:val="303030"/>
          <w:sz w:val="24"/>
          <w:szCs w:val="24"/>
          <w:shd w:val="clear" w:color="auto" w:fill="FFFFFF"/>
        </w:rPr>
        <w:t>, kuris po savaitės išnyksta.</w:t>
      </w:r>
      <w:r w:rsidRPr="000D5C72">
        <w:rPr>
          <w:rFonts w:ascii="Times New Roman" w:hAnsi="Times New Roman" w:cs="Times New Roman"/>
          <w:color w:val="303030"/>
          <w:sz w:val="24"/>
          <w:szCs w:val="24"/>
        </w:rPr>
        <w:br/>
      </w:r>
      <w:r w:rsidRPr="000D5C72">
        <w:rPr>
          <w:rFonts w:ascii="Times New Roman" w:hAnsi="Times New Roman" w:cs="Times New Roman"/>
          <w:color w:val="303030"/>
          <w:sz w:val="24"/>
          <w:szCs w:val="24"/>
        </w:rPr>
        <w:br/>
      </w:r>
      <w:r w:rsidRPr="000D5C72">
        <w:rPr>
          <w:rFonts w:ascii="Times New Roman" w:hAnsi="Times New Roman" w:cs="Times New Roman"/>
          <w:color w:val="303030"/>
          <w:sz w:val="24"/>
          <w:szCs w:val="24"/>
          <w:shd w:val="clear" w:color="auto" w:fill="FFFFFF"/>
        </w:rPr>
        <w:t>Sergant tymais, dažnai dar prisideda viruso sukeltas plaučių uždegimas, gerklų pakenkimas (</w:t>
      </w:r>
      <w:proofErr w:type="spellStart"/>
      <w:r w:rsidRPr="000D5C72">
        <w:rPr>
          <w:rFonts w:ascii="Times New Roman" w:hAnsi="Times New Roman" w:cs="Times New Roman"/>
          <w:color w:val="303030"/>
          <w:sz w:val="24"/>
          <w:szCs w:val="24"/>
          <w:shd w:val="clear" w:color="auto" w:fill="FFFFFF"/>
        </w:rPr>
        <w:t>krupas</w:t>
      </w:r>
      <w:proofErr w:type="spellEnd"/>
      <w:r w:rsidRPr="000D5C72">
        <w:rPr>
          <w:rFonts w:ascii="Times New Roman" w:hAnsi="Times New Roman" w:cs="Times New Roman"/>
          <w:color w:val="303030"/>
          <w:sz w:val="24"/>
          <w:szCs w:val="24"/>
          <w:shd w:val="clear" w:color="auto" w:fill="FFFFFF"/>
        </w:rPr>
        <w:t>), rečiau – smegenų uždegimas (encefalitas). Dažniausios tymų komplikacijos – vidurinės ausies uždegimas, plaučių uždegimas, laringitas, viduriavimas, encefalitas (smegenų uždegimas).</w:t>
      </w:r>
    </w:p>
    <w:p w14:paraId="4A86AE88" w14:textId="77777777" w:rsidR="001406B1" w:rsidRPr="000D5C72" w:rsidRDefault="001406B1">
      <w:pPr>
        <w:rPr>
          <w:rFonts w:ascii="Times New Roman" w:hAnsi="Times New Roman" w:cs="Times New Roman"/>
          <w:color w:val="303030"/>
          <w:sz w:val="24"/>
          <w:szCs w:val="24"/>
          <w:shd w:val="clear" w:color="auto" w:fill="FFFFFF"/>
        </w:rPr>
      </w:pPr>
      <w:bookmarkStart w:id="0" w:name="_GoBack"/>
      <w:bookmarkEnd w:id="0"/>
    </w:p>
    <w:p w14:paraId="3479B3AD" w14:textId="2BE27392" w:rsidR="000D5C72" w:rsidRDefault="000D5C72">
      <w:pPr>
        <w:rPr>
          <w:noProof/>
        </w:rPr>
      </w:pPr>
      <w:r w:rsidRPr="009853E4">
        <w:rPr>
          <w:rStyle w:val="Grietas"/>
          <w:rFonts w:ascii="Times New Roman" w:hAnsi="Times New Roman" w:cs="Times New Roman"/>
          <w:color w:val="00B0F0"/>
          <w:sz w:val="32"/>
          <w:szCs w:val="32"/>
          <w:bdr w:val="none" w:sz="0" w:space="0" w:color="auto" w:frame="1"/>
          <w:shd w:val="clear" w:color="auto" w:fill="FFFFFF"/>
        </w:rPr>
        <w:t>Koks gydymas?</w:t>
      </w:r>
      <w:r w:rsidRPr="000D5C72">
        <w:rPr>
          <w:rFonts w:ascii="Times New Roman" w:hAnsi="Times New Roman" w:cs="Times New Roman"/>
          <w:color w:val="303030"/>
          <w:sz w:val="18"/>
          <w:szCs w:val="18"/>
        </w:rPr>
        <w:br/>
      </w:r>
      <w:r w:rsidRPr="000D5C72">
        <w:rPr>
          <w:rFonts w:ascii="Times New Roman" w:hAnsi="Times New Roman" w:cs="Times New Roman"/>
          <w:color w:val="303030"/>
          <w:sz w:val="24"/>
          <w:szCs w:val="24"/>
        </w:rPr>
        <w:br/>
      </w:r>
      <w:r w:rsidRPr="000D5C72">
        <w:rPr>
          <w:rFonts w:ascii="Times New Roman" w:hAnsi="Times New Roman" w:cs="Times New Roman"/>
          <w:color w:val="303030"/>
          <w:sz w:val="24"/>
          <w:szCs w:val="24"/>
          <w:shd w:val="clear" w:color="auto" w:fill="FFFFFF"/>
        </w:rPr>
        <w:t>Specifinių tymų gydymo priemonių nėra, taikomas simptominis gydymas.</w:t>
      </w:r>
      <w:r w:rsidR="00493C5A" w:rsidRPr="00493C5A">
        <w:rPr>
          <w:noProof/>
        </w:rPr>
        <w:t xml:space="preserve"> </w:t>
      </w:r>
    </w:p>
    <w:p w14:paraId="29786B8D" w14:textId="77777777" w:rsidR="001406B1" w:rsidRPr="000D5C72" w:rsidRDefault="001406B1">
      <w:pPr>
        <w:rPr>
          <w:rFonts w:ascii="Times New Roman" w:hAnsi="Times New Roman" w:cs="Times New Roman"/>
          <w:color w:val="303030"/>
          <w:sz w:val="18"/>
          <w:szCs w:val="18"/>
          <w:shd w:val="clear" w:color="auto" w:fill="FFFFFF"/>
        </w:rPr>
      </w:pPr>
    </w:p>
    <w:p w14:paraId="088CFA24" w14:textId="21D97EB6" w:rsidR="000D5C72" w:rsidRPr="000D5C72" w:rsidRDefault="001406B1">
      <w:pPr>
        <w:rPr>
          <w:rFonts w:ascii="Times New Roman" w:hAnsi="Times New Roman" w:cs="Times New Roman"/>
        </w:rPr>
      </w:pPr>
      <w:r w:rsidRPr="008036C1">
        <w:rPr>
          <w:noProof/>
          <w:sz w:val="144"/>
          <w:szCs w:val="144"/>
          <w:lang w:eastAsia="lt-LT"/>
        </w:rPr>
        <w:drawing>
          <wp:anchor distT="0" distB="0" distL="114300" distR="114300" simplePos="0" relativeHeight="251666432" behindDoc="0" locked="0" layoutInCell="1" allowOverlap="1" wp14:anchorId="286803EE" wp14:editId="2FDEBFF8">
            <wp:simplePos x="0" y="0"/>
            <wp:positionH relativeFrom="page">
              <wp:align>center</wp:align>
            </wp:positionH>
            <wp:positionV relativeFrom="paragraph">
              <wp:posOffset>1860550</wp:posOffset>
            </wp:positionV>
            <wp:extent cx="1746019" cy="1352550"/>
            <wp:effectExtent l="0" t="0" r="6985" b="0"/>
            <wp:wrapNone/>
            <wp:docPr id="20" name="Paveikslėlis 20" descr="C:\Users\Admin\AppData\Local\Microsoft\Windows\INetCacheContent.Word\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AppData\Local\Microsoft\Windows\INetCacheContent.Word\images.pn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46019"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36C1">
        <w:rPr>
          <w:noProof/>
          <w:sz w:val="144"/>
          <w:szCs w:val="144"/>
          <w:lang w:eastAsia="lt-LT"/>
        </w:rPr>
        <mc:AlternateContent>
          <mc:Choice Requires="wps">
            <w:drawing>
              <wp:anchor distT="0" distB="0" distL="114300" distR="114300" simplePos="0" relativeHeight="251664384" behindDoc="0" locked="0" layoutInCell="1" allowOverlap="1" wp14:anchorId="123EA756" wp14:editId="4C95C034">
                <wp:simplePos x="0" y="0"/>
                <wp:positionH relativeFrom="page">
                  <wp:align>center</wp:align>
                </wp:positionH>
                <wp:positionV relativeFrom="paragraph">
                  <wp:posOffset>3533775</wp:posOffset>
                </wp:positionV>
                <wp:extent cx="6391275" cy="561975"/>
                <wp:effectExtent l="0" t="0" r="28575" b="28575"/>
                <wp:wrapNone/>
                <wp:docPr id="19" name="Stačiakampis 19"/>
                <wp:cNvGraphicFramePr/>
                <a:graphic xmlns:a="http://schemas.openxmlformats.org/drawingml/2006/main">
                  <a:graphicData uri="http://schemas.microsoft.com/office/word/2010/wordprocessingShape">
                    <wps:wsp>
                      <wps:cNvSpPr/>
                      <wps:spPr>
                        <a:xfrm>
                          <a:off x="0" y="0"/>
                          <a:ext cx="6391275" cy="561975"/>
                        </a:xfrm>
                        <a:prstGeom prst="rect">
                          <a:avLst/>
                        </a:prstGeom>
                        <a:solidFill>
                          <a:sysClr val="window" lastClr="FFFFFF"/>
                        </a:solidFill>
                        <a:ln w="12700" cap="flat" cmpd="sng" algn="ctr">
                          <a:solidFill>
                            <a:sysClr val="window" lastClr="FFFFFF"/>
                          </a:solidFill>
                          <a:prstDash val="solid"/>
                          <a:miter lim="800000"/>
                        </a:ln>
                        <a:effectLst/>
                      </wps:spPr>
                      <wps:txbx>
                        <w:txbxContent>
                          <w:p w14:paraId="4C017CD1" w14:textId="77777777" w:rsidR="001406B1" w:rsidRDefault="001406B1" w:rsidP="001406B1">
                            <w:pPr>
                              <w:jc w:val="center"/>
                            </w:pPr>
                            <w:r w:rsidRPr="003D5417">
                              <w:t>Visuomenės sveikatos specialistas, vykdantis sveikatos priežiūrą mokykloje,</w:t>
                            </w:r>
                            <w:r>
                              <w:t xml:space="preserve"> Eglė Bertulienė Tel.: 8 672 90424, el. paštas: egle.bertuliene</w:t>
                            </w:r>
                            <w:r>
                              <w:rPr>
                                <w:rFonts w:cstheme="minorHAnsi"/>
                              </w:rPr>
                              <w:t>@</w:t>
                            </w:r>
                            <w:r>
                              <w:t>sveikatos-biuras.lt</w:t>
                            </w:r>
                          </w:p>
                          <w:p w14:paraId="701E2DCC" w14:textId="77777777" w:rsidR="001406B1" w:rsidRDefault="001406B1" w:rsidP="001406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EA756" id="Stačiakampis 19" o:spid="_x0000_s1026" style="position:absolute;margin-left:0;margin-top:278.25pt;width:503.25pt;height:44.2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VauggIAACIFAAAOAAAAZHJzL2Uyb0RvYy54bWysVMluGzEMvRfoPwi6N16a1cg4MBK4KBAk&#10;AZwiZ1qjsYVqqyR77P5D/6of1ifNZG1PQeegIUWKFB8fdX6xM5ptZYjK2YqPDoacSStcreyq4t/u&#10;559OOYuJbE3aWVnxvYz8Yvrxw3nrJ3Ls1k7XMjAEsXHS+oqvU/KTwSCKtTQUD5yXFsbGBUMJalgN&#10;6kAtohs9GA+Hx4PWhdoHJ2SM2L3qjHxa4jeNFOm2aaJMTFccd0tlDWVd5nUwPafJKpBfK9Ffg95x&#10;C0PKIulTqCtKxDZB/RXKKBFcdE06EM4MXNMoIUsNqGY0fFPNYk1elloATvRPMMX/F1bcbO8CUzV6&#10;d8aZJYMeLRL9/qXoOxmvIsM+QGp9nMB34e9Cr0WIueJdE0z+oxa2K8Dun4CVu8QENo8/n43GJ0ec&#10;CdiOjkdnkBFm8Hzah5i+SGdYFioe0LiCJ22vY+pcH11ysui0qudK66Ls46UObEvoMahRu5YzTTFh&#10;s+Lz8vXZXh3TlrUoe3wyBDEEgXyNpgTReMAR7Yoz0iuwWqRQ7vLqdHxf0lzEFcV1d9sSMd+NJkYl&#10;DIJWpuKnw/z1V9Y2W2Whcg9F7kWHfpbSbrnrW7J09R7dDK6jefRirpDvGljcUQCvUShmNd1iabRD&#10;9a6XOFu78PNf+9kfdIOVsxZzAmR+bChIQPzVgohno8PDPFhFOTw6GUMJLy3Llxa7MZcObRrhVfCi&#10;iNk/6UexCc48YKRnOStMZAVydz3olcvUzS8eBSFns+KGYfKUru3Cixw8Q5aRvt89UPA9pxLYeOMe&#10;Z4omb6jV+eaT1s02yTWq8C5D3OEKvmYFg1iY2z8aedJf6sXr+Wmb/gEAAP//AwBQSwMEFAAGAAgA&#10;AAAhAHLyfNveAAAACQEAAA8AAABkcnMvZG93bnJldi54bWxMj0FLw0AQhe+C/2EZwYvYjeJGiZmU&#10;IhRvBdtAr9vsNAlmZ+Pupk3/vduT3mZ4j/e+Vy5nO4gT+dA7RnhaZCCIG2d6bhHq3frxDUSImo0e&#10;HBPChQIsq9ubUhfGnfmLTtvYihTCodAIXYxjIWVoOrI6LNxInLSj81bH9PpWGq/PKdwO8jnLcml1&#10;z6mh0yN9dNR8byeLcGxq+bmXP+td6zf162qe1GXzgHh/N6/eQUSa458ZrvgJHarEdHATmyAGhDQk&#10;IiiVKxBXOZWl64CQv6gMZFXK/wuqXwAAAP//AwBQSwECLQAUAAYACAAAACEAtoM4kv4AAADhAQAA&#10;EwAAAAAAAAAAAAAAAAAAAAAAW0NvbnRlbnRfVHlwZXNdLnhtbFBLAQItABQABgAIAAAAIQA4/SH/&#10;1gAAAJQBAAALAAAAAAAAAAAAAAAAAC8BAABfcmVscy8ucmVsc1BLAQItABQABgAIAAAAIQCwWVau&#10;ggIAACIFAAAOAAAAAAAAAAAAAAAAAC4CAABkcnMvZTJvRG9jLnhtbFBLAQItABQABgAIAAAAIQBy&#10;8nzb3gAAAAkBAAAPAAAAAAAAAAAAAAAAANwEAABkcnMvZG93bnJldi54bWxQSwUGAAAAAAQABADz&#10;AAAA5wUAAAAA&#10;" fillcolor="window" strokecolor="window" strokeweight="1pt">
                <v:textbox>
                  <w:txbxContent>
                    <w:p w14:paraId="4C017CD1" w14:textId="77777777" w:rsidR="001406B1" w:rsidRDefault="001406B1" w:rsidP="001406B1">
                      <w:pPr>
                        <w:jc w:val="center"/>
                      </w:pPr>
                      <w:r w:rsidRPr="003D5417">
                        <w:t>Visuomenės sveikatos specialistas, vykdantis sveikatos priežiūrą mokykloje,</w:t>
                      </w:r>
                      <w:r>
                        <w:t xml:space="preserve"> Eglė Bertulienė Tel.: 8 672 90424, el. paštas: egle.bertuliene</w:t>
                      </w:r>
                      <w:r>
                        <w:rPr>
                          <w:rFonts w:cstheme="minorHAnsi"/>
                        </w:rPr>
                        <w:t>@</w:t>
                      </w:r>
                      <w:r>
                        <w:t>sveikatos-biuras.lt</w:t>
                      </w:r>
                    </w:p>
                    <w:p w14:paraId="701E2DCC" w14:textId="77777777" w:rsidR="001406B1" w:rsidRDefault="001406B1" w:rsidP="001406B1">
                      <w:pPr>
                        <w:jc w:val="center"/>
                      </w:pPr>
                    </w:p>
                  </w:txbxContent>
                </v:textbox>
                <w10:wrap anchorx="page"/>
              </v:rect>
            </w:pict>
          </mc:Fallback>
        </mc:AlternateContent>
      </w:r>
      <w:r>
        <w:rPr>
          <w:noProof/>
        </w:rPr>
        <w:drawing>
          <wp:anchor distT="0" distB="0" distL="114300" distR="114300" simplePos="0" relativeHeight="251662336" behindDoc="1" locked="0" layoutInCell="1" allowOverlap="1" wp14:anchorId="2B800BCE" wp14:editId="3E2703C5">
            <wp:simplePos x="0" y="0"/>
            <wp:positionH relativeFrom="page">
              <wp:posOffset>866775</wp:posOffset>
            </wp:positionH>
            <wp:positionV relativeFrom="paragraph">
              <wp:posOffset>421640</wp:posOffset>
            </wp:positionV>
            <wp:extent cx="1343025" cy="1343025"/>
            <wp:effectExtent l="0" t="0" r="9525" b="9525"/>
            <wp:wrapTight wrapText="bothSides">
              <wp:wrapPolygon edited="0">
                <wp:start x="7660" y="0"/>
                <wp:lineTo x="5821" y="306"/>
                <wp:lineTo x="919" y="3983"/>
                <wp:lineTo x="0" y="7353"/>
                <wp:lineTo x="0" y="13481"/>
                <wp:lineTo x="919" y="19609"/>
                <wp:lineTo x="2451" y="21447"/>
                <wp:lineTo x="2757" y="21447"/>
                <wp:lineTo x="13787" y="21447"/>
                <wp:lineTo x="14400" y="21447"/>
                <wp:lineTo x="18077" y="19609"/>
                <wp:lineTo x="21447" y="15013"/>
                <wp:lineTo x="21447" y="7353"/>
                <wp:lineTo x="20528" y="4289"/>
                <wp:lineTo x="15626" y="306"/>
                <wp:lineTo x="13787" y="0"/>
                <wp:lineTo x="7660" y="0"/>
              </wp:wrapPolygon>
            </wp:wrapTight>
            <wp:docPr id="8" name="Paveikslėlis 8" descr="Vaizdo rezultatas pagal uÅ¾klausÄ âskiepai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izdo rezultatas pagal uÅ¾klausÄ âskiepaiâ"/>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5C72" w:rsidRPr="00493C5A">
        <w:rPr>
          <w:rStyle w:val="Grietas"/>
          <w:rFonts w:ascii="Times New Roman" w:hAnsi="Times New Roman" w:cs="Times New Roman"/>
          <w:color w:val="FF0000"/>
          <w:sz w:val="32"/>
          <w:szCs w:val="32"/>
          <w:u w:val="single"/>
          <w:bdr w:val="none" w:sz="0" w:space="0" w:color="auto" w:frame="1"/>
          <w:shd w:val="clear" w:color="auto" w:fill="FFFFFF"/>
        </w:rPr>
        <w:t>Kaip apsisaugoti nuo tymų?</w:t>
      </w:r>
      <w:r w:rsidR="000D5C72" w:rsidRPr="000D5C72">
        <w:rPr>
          <w:rFonts w:ascii="Times New Roman" w:hAnsi="Times New Roman" w:cs="Times New Roman"/>
          <w:color w:val="303030"/>
          <w:sz w:val="32"/>
          <w:szCs w:val="32"/>
        </w:rPr>
        <w:br/>
      </w:r>
      <w:r w:rsidR="000D5C72" w:rsidRPr="000D5C72">
        <w:rPr>
          <w:rFonts w:ascii="Times New Roman" w:hAnsi="Times New Roman" w:cs="Times New Roman"/>
          <w:color w:val="303030"/>
          <w:sz w:val="18"/>
          <w:szCs w:val="18"/>
        </w:rPr>
        <w:br/>
      </w:r>
      <w:r w:rsidR="000D5C72" w:rsidRPr="000D5C72">
        <w:rPr>
          <w:rFonts w:ascii="Times New Roman" w:hAnsi="Times New Roman" w:cs="Times New Roman"/>
          <w:color w:val="303030"/>
          <w:sz w:val="24"/>
          <w:szCs w:val="24"/>
          <w:shd w:val="clear" w:color="auto" w:fill="FFFFFF"/>
        </w:rPr>
        <w:t>Patikimiausia profilaktikos priemonė  nuo tymų –  skiepijimas. Tymų vakcina pasaulyje skiepijama jau daugiau nei 40 metų. Tai gyvų susilpnintų virusų vakcina, skiepijama antraisiais gyvenimo metais. Kad susidarytų ilgalaikis imunitetas ir imuninės atminties mechanizmai, tymų vakciną būtina įskiepyti bent du kartus. Lietuvoje vaikai pagal nacionalinį skiepų kalendorių yra skiepijami 15 mėn. ir 6-7 m. amžiaus. Skiepijama kombinuota tymų-epideminio parotito-raudonukės (MMR) vakcina. Lietuvoje nuo tymų pradėta skiepyti 1964 metais.</w:t>
      </w:r>
      <w:r w:rsidRPr="001406B1">
        <w:rPr>
          <w:noProof/>
          <w:sz w:val="144"/>
          <w:szCs w:val="144"/>
          <w:lang w:eastAsia="lt-LT"/>
        </w:rPr>
        <w:t xml:space="preserve"> </w:t>
      </w:r>
    </w:p>
    <w:sectPr w:rsidR="000D5C72" w:rsidRPr="000D5C72">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1FF"/>
    <w:rsid w:val="000D5C72"/>
    <w:rsid w:val="001406B1"/>
    <w:rsid w:val="00453BD9"/>
    <w:rsid w:val="00493C5A"/>
    <w:rsid w:val="007131FF"/>
    <w:rsid w:val="009853E4"/>
    <w:rsid w:val="009D50E6"/>
    <w:rsid w:val="00B918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51362"/>
  <w15:chartTrackingRefBased/>
  <w15:docId w15:val="{8C804978-07B3-4222-BA4A-E543E3906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2"/>
    <w:qFormat/>
    <w:rsid w:val="000D5C72"/>
    <w:rPr>
      <w:b/>
      <w:bCs/>
    </w:rPr>
  </w:style>
  <w:style w:type="character" w:styleId="Emfaz">
    <w:name w:val="Emphasis"/>
    <w:basedOn w:val="Numatytasispastraiposriftas"/>
    <w:uiPriority w:val="20"/>
    <w:qFormat/>
    <w:rsid w:val="000D5C72"/>
    <w:rPr>
      <w:i/>
      <w:iCs/>
    </w:rPr>
  </w:style>
  <w:style w:type="paragraph" w:styleId="Debesliotekstas">
    <w:name w:val="Balloon Text"/>
    <w:basedOn w:val="prastasis"/>
    <w:link w:val="DebesliotekstasDiagrama"/>
    <w:uiPriority w:val="99"/>
    <w:semiHidden/>
    <w:unhideWhenUsed/>
    <w:rsid w:val="00B9185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91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2</Pages>
  <Words>1953</Words>
  <Characters>1114</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2019-04-01T11:16:00Z</dcterms:created>
  <dcterms:modified xsi:type="dcterms:W3CDTF">2019-04-01T12:42:00Z</dcterms:modified>
</cp:coreProperties>
</file>