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681" w:rsidRDefault="00810681" w:rsidP="00810681">
      <w:pPr>
        <w:ind w:left="3888" w:firstLine="1296"/>
        <w:jc w:val="both"/>
        <w:rPr>
          <w:lang w:val="lt-LT"/>
        </w:rPr>
      </w:pPr>
      <w:r>
        <w:rPr>
          <w:lang w:val="lt-LT"/>
        </w:rPr>
        <w:t>PATVIRTINTA</w:t>
      </w:r>
    </w:p>
    <w:p w:rsidR="00810681" w:rsidRDefault="00810681" w:rsidP="00810681">
      <w:pPr>
        <w:jc w:val="both"/>
        <w:rPr>
          <w:lang w:val="lt-LT"/>
        </w:rPr>
      </w:pPr>
      <w:r>
        <w:rPr>
          <w:lang w:val="lt-LT"/>
        </w:rPr>
        <w:tab/>
      </w:r>
      <w:r>
        <w:rPr>
          <w:lang w:val="lt-LT"/>
        </w:rPr>
        <w:tab/>
      </w:r>
      <w:r>
        <w:rPr>
          <w:lang w:val="lt-LT"/>
        </w:rPr>
        <w:tab/>
      </w:r>
      <w:r>
        <w:rPr>
          <w:lang w:val="lt-LT"/>
        </w:rPr>
        <w:tab/>
        <w:t>Šiaulių lopšelio-darželio „Žilvitis“</w:t>
      </w:r>
    </w:p>
    <w:p w:rsidR="00810681" w:rsidRDefault="00810681" w:rsidP="00810681">
      <w:pPr>
        <w:ind w:left="3888" w:firstLine="1296"/>
        <w:jc w:val="both"/>
        <w:rPr>
          <w:lang w:val="lt-LT"/>
        </w:rPr>
      </w:pPr>
      <w:r>
        <w:rPr>
          <w:lang w:val="lt-LT"/>
        </w:rPr>
        <w:t>direktoriaus 2017 m. rugsėjo 4 d.</w:t>
      </w:r>
    </w:p>
    <w:p w:rsidR="00810681" w:rsidRDefault="00810681" w:rsidP="00810681">
      <w:pPr>
        <w:jc w:val="both"/>
        <w:rPr>
          <w:lang w:val="lt-LT"/>
        </w:rPr>
      </w:pPr>
      <w:r>
        <w:rPr>
          <w:lang w:val="lt-LT"/>
        </w:rPr>
        <w:tab/>
      </w:r>
      <w:r>
        <w:rPr>
          <w:lang w:val="lt-LT"/>
        </w:rPr>
        <w:tab/>
      </w:r>
      <w:r>
        <w:rPr>
          <w:lang w:val="lt-LT"/>
        </w:rPr>
        <w:tab/>
      </w:r>
      <w:r>
        <w:rPr>
          <w:lang w:val="lt-LT"/>
        </w:rPr>
        <w:tab/>
        <w:t>įsakymu Nr. V-</w:t>
      </w:r>
      <w:r w:rsidR="003165A3">
        <w:rPr>
          <w:lang w:val="lt-LT"/>
        </w:rPr>
        <w:t>38</w:t>
      </w:r>
      <w:r>
        <w:rPr>
          <w:lang w:val="lt-LT"/>
        </w:rPr>
        <w:t xml:space="preserve"> </w:t>
      </w:r>
    </w:p>
    <w:p w:rsidR="00810681" w:rsidRDefault="00810681" w:rsidP="00810681">
      <w:pPr>
        <w:jc w:val="both"/>
        <w:rPr>
          <w:b/>
          <w:lang w:val="lt-LT"/>
        </w:rPr>
      </w:pPr>
    </w:p>
    <w:p w:rsidR="00810681" w:rsidRPr="00810681" w:rsidRDefault="00810681" w:rsidP="00810681">
      <w:pPr>
        <w:jc w:val="center"/>
        <w:rPr>
          <w:b/>
          <w:szCs w:val="24"/>
          <w:lang w:val="lt-LT" w:eastAsia="lt-LT"/>
        </w:rPr>
      </w:pPr>
      <w:r w:rsidRPr="00810681">
        <w:rPr>
          <w:b/>
          <w:szCs w:val="24"/>
          <w:lang w:val="lt-LT" w:eastAsia="lt-LT"/>
        </w:rPr>
        <w:t>ŠIAULIŲ LOPŠELIS-DARŽELIS „ŽILVITIS“</w:t>
      </w:r>
    </w:p>
    <w:p w:rsidR="00810681" w:rsidRPr="00810681" w:rsidRDefault="00810681" w:rsidP="00810681">
      <w:pPr>
        <w:jc w:val="center"/>
        <w:rPr>
          <w:b/>
          <w:szCs w:val="24"/>
          <w:lang w:val="lt-LT" w:eastAsia="lt-LT"/>
        </w:rPr>
      </w:pPr>
    </w:p>
    <w:p w:rsidR="00810681" w:rsidRPr="00810681" w:rsidRDefault="00810681" w:rsidP="00810681">
      <w:pPr>
        <w:jc w:val="center"/>
        <w:rPr>
          <w:b/>
          <w:szCs w:val="24"/>
          <w:lang w:val="lt-LT" w:eastAsia="lt-LT"/>
        </w:rPr>
      </w:pPr>
      <w:r>
        <w:rPr>
          <w:b/>
          <w:szCs w:val="24"/>
          <w:lang w:val="lt-LT" w:eastAsia="lt-LT"/>
        </w:rPr>
        <w:t>DIRKETORIAUS PAVADUOTOJO UGDYMUI</w:t>
      </w:r>
    </w:p>
    <w:p w:rsidR="00810681" w:rsidRPr="00810681" w:rsidRDefault="00810681" w:rsidP="00810681">
      <w:pPr>
        <w:jc w:val="center"/>
        <w:rPr>
          <w:b/>
          <w:szCs w:val="24"/>
          <w:lang w:val="lt-LT" w:eastAsia="lt-LT"/>
        </w:rPr>
      </w:pPr>
      <w:r w:rsidRPr="00810681">
        <w:rPr>
          <w:b/>
          <w:szCs w:val="24"/>
          <w:lang w:val="lt-LT" w:eastAsia="lt-LT"/>
        </w:rPr>
        <w:t>PAREIGYBĖS APRAŠYMAS</w:t>
      </w:r>
    </w:p>
    <w:p w:rsidR="00810681" w:rsidRPr="00810681" w:rsidRDefault="00810681" w:rsidP="00810681">
      <w:pPr>
        <w:jc w:val="center"/>
        <w:rPr>
          <w:b/>
          <w:szCs w:val="24"/>
          <w:lang w:val="lt-LT" w:eastAsia="lt-LT"/>
        </w:rPr>
      </w:pPr>
    </w:p>
    <w:p w:rsidR="00810681" w:rsidRPr="00810681" w:rsidRDefault="00810681" w:rsidP="00810681">
      <w:pPr>
        <w:widowControl w:val="0"/>
        <w:suppressAutoHyphens/>
        <w:jc w:val="center"/>
        <w:rPr>
          <w:rFonts w:eastAsia="Lucida Sans Unicode" w:cs="Tahoma"/>
          <w:b/>
          <w:bCs/>
          <w:szCs w:val="24"/>
          <w:lang w:val="lt-LT"/>
        </w:rPr>
      </w:pPr>
      <w:r w:rsidRPr="00810681">
        <w:rPr>
          <w:rFonts w:eastAsia="Lucida Sans Unicode" w:cs="Tahoma"/>
          <w:b/>
          <w:bCs/>
          <w:szCs w:val="24"/>
          <w:lang w:val="lt-LT"/>
        </w:rPr>
        <w:t>I. BENDROSIOS NUOSTATOS</w:t>
      </w:r>
    </w:p>
    <w:p w:rsidR="00810681" w:rsidRPr="003E37D5" w:rsidRDefault="00810681" w:rsidP="00810681">
      <w:pPr>
        <w:rPr>
          <w:lang w:val="lt-LT"/>
        </w:rPr>
      </w:pPr>
    </w:p>
    <w:p w:rsidR="00810681" w:rsidRPr="00810681" w:rsidRDefault="00810681" w:rsidP="00810681">
      <w:pPr>
        <w:ind w:firstLine="1296"/>
        <w:jc w:val="both"/>
        <w:rPr>
          <w:lang w:val="lt-LT"/>
        </w:rPr>
      </w:pPr>
      <w:r w:rsidRPr="00810681">
        <w:rPr>
          <w:lang w:val="lt-LT"/>
        </w:rPr>
        <w:t xml:space="preserve">1. Lopšelio-darželio direktoriaus pavaduotojas ugdymui yra darbuotojas, dirbantis pagal darbo sutartį. </w:t>
      </w:r>
      <w:r w:rsidR="00F94A22">
        <w:rPr>
          <w:lang w:val="lt-LT"/>
        </w:rPr>
        <w:t>Biudžetinės įstaigos d</w:t>
      </w:r>
      <w:r w:rsidRPr="00810681">
        <w:rPr>
          <w:lang w:val="lt-LT"/>
        </w:rPr>
        <w:t>irektoriaus pavaduotojo ugdymui pareigybė priskiriama vadovų ir jų pavaduotojų pareigybių grupei.</w:t>
      </w:r>
    </w:p>
    <w:p w:rsidR="00810681" w:rsidRPr="00810681" w:rsidRDefault="00810681" w:rsidP="00810681">
      <w:pPr>
        <w:pStyle w:val="Pagrindinistekstas"/>
        <w:ind w:firstLine="1296"/>
        <w:rPr>
          <w:lang w:val="lt-LT"/>
        </w:rPr>
      </w:pPr>
      <w:r w:rsidRPr="00810681">
        <w:rPr>
          <w:lang w:val="lt-LT"/>
        </w:rPr>
        <w:t>2. Pareigybės lygis – A2.</w:t>
      </w:r>
    </w:p>
    <w:p w:rsidR="00810681" w:rsidRPr="00810681" w:rsidRDefault="00810681" w:rsidP="00810681">
      <w:pPr>
        <w:pStyle w:val="Pagrindinistekstas"/>
        <w:rPr>
          <w:lang w:val="lt-LT"/>
        </w:rPr>
      </w:pPr>
    </w:p>
    <w:p w:rsidR="00810681" w:rsidRPr="00810681" w:rsidRDefault="00810681" w:rsidP="00810681">
      <w:pPr>
        <w:widowControl w:val="0"/>
        <w:suppressAutoHyphens/>
        <w:jc w:val="center"/>
        <w:rPr>
          <w:rFonts w:eastAsia="Lucida Sans Unicode" w:cs="Tahoma"/>
          <w:b/>
          <w:bCs/>
          <w:szCs w:val="24"/>
          <w:lang w:val="lt-LT"/>
        </w:rPr>
      </w:pPr>
      <w:r w:rsidRPr="00810681">
        <w:rPr>
          <w:rFonts w:eastAsia="Lucida Sans Unicode" w:cs="Tahoma"/>
          <w:b/>
          <w:bCs/>
          <w:szCs w:val="24"/>
          <w:lang w:val="lt-LT"/>
        </w:rPr>
        <w:t xml:space="preserve">II. SPECIALŪS REIKALAVIMAI </w:t>
      </w:r>
      <w:r>
        <w:rPr>
          <w:rFonts w:eastAsia="Lucida Sans Unicode" w:cs="Tahoma"/>
          <w:b/>
          <w:bCs/>
          <w:szCs w:val="24"/>
          <w:lang w:val="lt-LT"/>
        </w:rPr>
        <w:t>DIREKTORIAUS PAVADUOTOJUI UGDYMUI</w:t>
      </w:r>
    </w:p>
    <w:p w:rsidR="00810681" w:rsidRPr="00810681" w:rsidRDefault="00810681" w:rsidP="00810681">
      <w:pPr>
        <w:jc w:val="center"/>
        <w:rPr>
          <w:lang w:val="lt-LT"/>
        </w:rPr>
      </w:pPr>
    </w:p>
    <w:p w:rsidR="00810681" w:rsidRPr="00810681" w:rsidRDefault="00810681" w:rsidP="00810681">
      <w:pPr>
        <w:pStyle w:val="Pagrindinistekstas"/>
        <w:rPr>
          <w:lang w:val="lt-LT"/>
        </w:rPr>
      </w:pPr>
      <w:r w:rsidRPr="00810681">
        <w:rPr>
          <w:lang w:val="lt-LT"/>
        </w:rPr>
        <w:tab/>
        <w:t xml:space="preserve">3. </w:t>
      </w:r>
      <w:r w:rsidR="00F94A22">
        <w:rPr>
          <w:lang w:val="lt-LT"/>
        </w:rPr>
        <w:t>Darbuotojas, einantis šias pareigas,</w:t>
      </w:r>
      <w:r w:rsidRPr="00810681">
        <w:rPr>
          <w:lang w:val="lt-LT"/>
        </w:rPr>
        <w:t xml:space="preserve"> turi atitikti šiuos specialiu</w:t>
      </w:r>
      <w:r w:rsidR="00F94A22">
        <w:rPr>
          <w:lang w:val="lt-LT"/>
        </w:rPr>
        <w:t>osiu</w:t>
      </w:r>
      <w:r w:rsidRPr="00810681">
        <w:rPr>
          <w:lang w:val="lt-LT"/>
        </w:rPr>
        <w:t>s reikalavimus:</w:t>
      </w:r>
    </w:p>
    <w:p w:rsidR="00810681" w:rsidRPr="00810681" w:rsidRDefault="00810681" w:rsidP="00810681">
      <w:pPr>
        <w:jc w:val="both"/>
        <w:rPr>
          <w:lang w:val="lt-LT"/>
        </w:rPr>
      </w:pPr>
      <w:r w:rsidRPr="00810681">
        <w:rPr>
          <w:lang w:val="lt-LT"/>
        </w:rPr>
        <w:tab/>
        <w:t>3.1. turėti ne žemesnį kaip aukštąjį pedagoginį išsilavinimą;</w:t>
      </w:r>
    </w:p>
    <w:p w:rsidR="00810681" w:rsidRPr="00810681" w:rsidRDefault="00810681" w:rsidP="00810681">
      <w:pPr>
        <w:jc w:val="both"/>
        <w:rPr>
          <w:lang w:val="lt-LT"/>
        </w:rPr>
      </w:pPr>
      <w:r w:rsidRPr="00810681">
        <w:rPr>
          <w:lang w:val="lt-LT"/>
        </w:rPr>
        <w:tab/>
        <w:t>3.2. ne mažesnį kaip 3 metų pedagoginio darbo stažą;</w:t>
      </w:r>
    </w:p>
    <w:p w:rsidR="00810681" w:rsidRPr="00810681" w:rsidRDefault="00810681" w:rsidP="00810681">
      <w:pPr>
        <w:jc w:val="both"/>
        <w:rPr>
          <w:lang w:val="lt-LT"/>
        </w:rPr>
      </w:pPr>
      <w:r w:rsidRPr="00810681">
        <w:rPr>
          <w:lang w:val="lt-LT"/>
        </w:rPr>
        <w:tab/>
        <w:t>3.3. turėti nustatytas vadovavimo Švietimo įstaigai kompetencijas, kurių lygis atitinka Lietuvos Respublikos švietimo ir mokslo ministro (toliau  - švietimo ir mokslo ministras) patvirtintus reikalavimus;</w:t>
      </w:r>
    </w:p>
    <w:p w:rsidR="00810681" w:rsidRPr="00810681" w:rsidRDefault="00810681" w:rsidP="00810681">
      <w:pPr>
        <w:jc w:val="both"/>
        <w:rPr>
          <w:lang w:val="lt-LT"/>
        </w:rPr>
      </w:pPr>
      <w:r w:rsidRPr="00810681">
        <w:rPr>
          <w:lang w:val="lt-LT"/>
        </w:rPr>
        <w:tab/>
        <w:t>3.4. turėti ne mažesnę kaip vienerių metų vadovavimo asmenų grupei (grupėms) patirtį;</w:t>
      </w:r>
    </w:p>
    <w:p w:rsidR="00810681" w:rsidRPr="00810681" w:rsidRDefault="00810681" w:rsidP="00810681">
      <w:pPr>
        <w:jc w:val="both"/>
        <w:rPr>
          <w:lang w:val="lt-LT"/>
        </w:rPr>
      </w:pPr>
      <w:r w:rsidRPr="00810681">
        <w:rPr>
          <w:lang w:val="lt-LT"/>
        </w:rPr>
        <w:tab/>
        <w:t>3.5. mokėti naudotis informacinėmis technologijomis;</w:t>
      </w:r>
    </w:p>
    <w:p w:rsidR="00810681" w:rsidRPr="00810681" w:rsidRDefault="00810681" w:rsidP="00810681">
      <w:pPr>
        <w:jc w:val="both"/>
        <w:rPr>
          <w:lang w:val="lt-LT"/>
        </w:rPr>
      </w:pPr>
      <w:r w:rsidRPr="00810681">
        <w:rPr>
          <w:lang w:val="lt-LT"/>
        </w:rPr>
        <w:tab/>
        <w:t>3.6. 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w:t>
      </w:r>
    </w:p>
    <w:p w:rsidR="00810681" w:rsidRPr="00810681" w:rsidRDefault="00810681" w:rsidP="00810681">
      <w:pPr>
        <w:jc w:val="both"/>
        <w:rPr>
          <w:lang w:val="lt-LT"/>
        </w:rPr>
      </w:pPr>
      <w:r w:rsidRPr="00810681">
        <w:rPr>
          <w:lang w:val="lt-LT"/>
        </w:rPr>
        <w:tab/>
        <w:t>3.7. ne žemesniu kaip B1 kalbos mokėjimo lygiu bent vieną iš trijų Europos Sąjungos darbo kalbų (anglų, prancūzų ar vokiečių).</w:t>
      </w:r>
    </w:p>
    <w:p w:rsidR="00810681" w:rsidRPr="00810681" w:rsidRDefault="00810681" w:rsidP="00810681">
      <w:pPr>
        <w:jc w:val="both"/>
        <w:rPr>
          <w:lang w:val="lt-LT"/>
        </w:rPr>
      </w:pPr>
    </w:p>
    <w:p w:rsidR="00810681" w:rsidRPr="00810681" w:rsidRDefault="00810681" w:rsidP="00810681">
      <w:pPr>
        <w:widowControl w:val="0"/>
        <w:suppressAutoHyphens/>
        <w:jc w:val="center"/>
        <w:rPr>
          <w:rFonts w:eastAsia="Lucida Sans Unicode" w:cs="Tahoma"/>
          <w:b/>
          <w:bCs/>
          <w:szCs w:val="24"/>
          <w:lang w:val="lt-LT"/>
        </w:rPr>
      </w:pPr>
      <w:r w:rsidRPr="00810681">
        <w:rPr>
          <w:rFonts w:eastAsia="Lucida Sans Unicode" w:cs="Tahoma"/>
          <w:b/>
          <w:bCs/>
          <w:szCs w:val="24"/>
          <w:lang w:val="lt-LT"/>
        </w:rPr>
        <w:t>III. ŠIAS PAREIGAS EINANČIO DARBUOTOJO FUNKCIJOS</w:t>
      </w:r>
    </w:p>
    <w:p w:rsidR="00810681" w:rsidRPr="00810681" w:rsidRDefault="00810681" w:rsidP="00810681">
      <w:pPr>
        <w:jc w:val="both"/>
        <w:rPr>
          <w:lang w:val="lt-LT"/>
        </w:rPr>
      </w:pPr>
    </w:p>
    <w:p w:rsidR="00810681" w:rsidRPr="00810681" w:rsidRDefault="00810681" w:rsidP="003165A3">
      <w:pPr>
        <w:jc w:val="both"/>
        <w:rPr>
          <w:lang w:val="lt-LT"/>
        </w:rPr>
      </w:pPr>
      <w:r w:rsidRPr="00810681">
        <w:rPr>
          <w:lang w:val="lt-LT"/>
        </w:rPr>
        <w:tab/>
        <w:t>4. Lopšelio-d</w:t>
      </w:r>
      <w:r w:rsidR="00F94A22">
        <w:rPr>
          <w:lang w:val="lt-LT"/>
        </w:rPr>
        <w:t>arželio direktoriaus pavaduotojas</w:t>
      </w:r>
      <w:r w:rsidRPr="00810681">
        <w:rPr>
          <w:lang w:val="lt-LT"/>
        </w:rPr>
        <w:t xml:space="preserve"> ugdymui </w:t>
      </w:r>
      <w:r w:rsidR="00F94A22">
        <w:rPr>
          <w:lang w:val="lt-LT"/>
        </w:rPr>
        <w:t xml:space="preserve">vykdo šias </w:t>
      </w:r>
      <w:r w:rsidRPr="00810681">
        <w:rPr>
          <w:lang w:val="lt-LT"/>
        </w:rPr>
        <w:t>funkcij</w:t>
      </w:r>
      <w:r w:rsidR="001A157F">
        <w:rPr>
          <w:lang w:val="lt-LT"/>
        </w:rPr>
        <w:t>a</w:t>
      </w:r>
      <w:r w:rsidRPr="00810681">
        <w:rPr>
          <w:lang w:val="lt-LT"/>
        </w:rPr>
        <w:t>s</w:t>
      </w:r>
      <w:r w:rsidR="00F94A22">
        <w:rPr>
          <w:lang w:val="lt-LT"/>
        </w:rPr>
        <w:t>:</w:t>
      </w:r>
    </w:p>
    <w:p w:rsidR="00810681" w:rsidRPr="00810681" w:rsidRDefault="00810681" w:rsidP="003165A3">
      <w:pPr>
        <w:pStyle w:val="Antrat1"/>
        <w:ind w:firstLine="1296"/>
        <w:jc w:val="both"/>
        <w:rPr>
          <w:b w:val="0"/>
        </w:rPr>
      </w:pPr>
      <w:r w:rsidRPr="00810681">
        <w:rPr>
          <w:b w:val="0"/>
        </w:rPr>
        <w:t>4.1. telkia pedagogus valstybinei švietimo politikai įgyvendinti, strateginiam planui ir veiklos programoms parengti bei vykdyti;</w:t>
      </w:r>
    </w:p>
    <w:p w:rsidR="00810681" w:rsidRPr="00810681" w:rsidRDefault="00810681" w:rsidP="003165A3">
      <w:pPr>
        <w:jc w:val="both"/>
        <w:rPr>
          <w:lang w:val="lt-LT"/>
        </w:rPr>
      </w:pPr>
      <w:r w:rsidRPr="00810681">
        <w:rPr>
          <w:lang w:val="lt-LT"/>
        </w:rPr>
        <w:tab/>
        <w:t xml:space="preserve">4.2. koordinuoja specialiųjų poreikių ugdytinių ugdymą, organizuoja </w:t>
      </w:r>
      <w:r w:rsidR="003165A3">
        <w:rPr>
          <w:lang w:val="lt-LT"/>
        </w:rPr>
        <w:t>V</w:t>
      </w:r>
      <w:r w:rsidRPr="00810681">
        <w:rPr>
          <w:lang w:val="lt-LT"/>
        </w:rPr>
        <w:t>aiko gerovės komisijos darbą;</w:t>
      </w:r>
    </w:p>
    <w:p w:rsidR="00810681" w:rsidRDefault="00810681" w:rsidP="003165A3">
      <w:pPr>
        <w:jc w:val="both"/>
        <w:rPr>
          <w:lang w:val="lt-LT"/>
        </w:rPr>
      </w:pPr>
      <w:r w:rsidRPr="00810681">
        <w:rPr>
          <w:lang w:val="lt-LT"/>
        </w:rPr>
        <w:tab/>
        <w:t>4.3. stebi, analizuoja ugdymo procesą ir vertina ugdymo kokybės rezultatus;</w:t>
      </w:r>
    </w:p>
    <w:p w:rsidR="001A157F" w:rsidRPr="00810681" w:rsidRDefault="001A157F" w:rsidP="003165A3">
      <w:pPr>
        <w:jc w:val="both"/>
        <w:rPr>
          <w:lang w:val="lt-LT"/>
        </w:rPr>
      </w:pPr>
      <w:r>
        <w:rPr>
          <w:lang w:val="lt-LT"/>
        </w:rPr>
        <w:t xml:space="preserve">                      4.4 vykdo pedagoginę priežiūrą;</w:t>
      </w:r>
    </w:p>
    <w:p w:rsidR="00810681" w:rsidRPr="00810681" w:rsidRDefault="00810681" w:rsidP="003165A3">
      <w:pPr>
        <w:pStyle w:val="Pagrindinistekstas"/>
        <w:rPr>
          <w:lang w:val="lt-LT"/>
        </w:rPr>
      </w:pPr>
      <w:r w:rsidRPr="00810681">
        <w:rPr>
          <w:lang w:val="lt-LT"/>
        </w:rPr>
        <w:tab/>
        <w:t>4.</w:t>
      </w:r>
      <w:r w:rsidR="001A157F">
        <w:rPr>
          <w:lang w:val="lt-LT"/>
        </w:rPr>
        <w:t>5</w:t>
      </w:r>
      <w:r w:rsidRPr="00810681">
        <w:rPr>
          <w:lang w:val="lt-LT"/>
        </w:rPr>
        <w:t>.</w:t>
      </w:r>
      <w:r w:rsidR="001A157F">
        <w:rPr>
          <w:lang w:val="lt-LT"/>
        </w:rPr>
        <w:t xml:space="preserve"> </w:t>
      </w:r>
      <w:r w:rsidRPr="00810681">
        <w:rPr>
          <w:lang w:val="lt-LT"/>
        </w:rPr>
        <w:t>teikia pagalbą pedagogams, prižiūri,  kaip vykdomi lopšelio-darželio veiklą reglamentuojantys dokumentai;</w:t>
      </w:r>
    </w:p>
    <w:p w:rsidR="00810681" w:rsidRPr="00810681" w:rsidRDefault="00810681" w:rsidP="003165A3">
      <w:pPr>
        <w:jc w:val="both"/>
        <w:rPr>
          <w:lang w:val="lt-LT"/>
        </w:rPr>
      </w:pPr>
      <w:r w:rsidRPr="00810681">
        <w:rPr>
          <w:lang w:val="lt-LT"/>
        </w:rPr>
        <w:tab/>
        <w:t>4.</w:t>
      </w:r>
      <w:r w:rsidR="001A157F">
        <w:rPr>
          <w:lang w:val="lt-LT"/>
        </w:rPr>
        <w:t>6</w:t>
      </w:r>
      <w:r w:rsidRPr="00810681">
        <w:rPr>
          <w:lang w:val="lt-LT"/>
        </w:rPr>
        <w:t>. skatina pedagogus profesiniam tobulėjimui, dalykiniam bendradarbiavimui, atestavimuisi</w:t>
      </w:r>
      <w:r w:rsidR="005A7CC4">
        <w:rPr>
          <w:lang w:val="lt-LT"/>
        </w:rPr>
        <w:t xml:space="preserve"> ir</w:t>
      </w:r>
      <w:r w:rsidRPr="00810681">
        <w:rPr>
          <w:lang w:val="lt-LT"/>
        </w:rPr>
        <w:t xml:space="preserve"> </w:t>
      </w:r>
      <w:r w:rsidR="005A7CC4">
        <w:rPr>
          <w:lang w:val="lt-LT"/>
        </w:rPr>
        <w:t>r</w:t>
      </w:r>
      <w:r w:rsidRPr="00810681">
        <w:rPr>
          <w:lang w:val="lt-LT"/>
        </w:rPr>
        <w:t>uošia atestacinę pedagogų dokumentaciją;</w:t>
      </w:r>
    </w:p>
    <w:p w:rsidR="00810681" w:rsidRPr="00810681" w:rsidRDefault="00810681" w:rsidP="003165A3">
      <w:pPr>
        <w:ind w:firstLine="1296"/>
        <w:jc w:val="both"/>
        <w:rPr>
          <w:lang w:val="lt-LT"/>
        </w:rPr>
      </w:pPr>
      <w:r w:rsidRPr="00810681">
        <w:rPr>
          <w:lang w:val="lt-LT"/>
        </w:rPr>
        <w:t>4.</w:t>
      </w:r>
      <w:r w:rsidR="001A157F">
        <w:rPr>
          <w:lang w:val="lt-LT"/>
        </w:rPr>
        <w:t>7</w:t>
      </w:r>
      <w:r w:rsidRPr="00810681">
        <w:rPr>
          <w:lang w:val="lt-LT"/>
        </w:rPr>
        <w:t>. vykdo pedagoginio darbo patirties sklaidą;</w:t>
      </w:r>
    </w:p>
    <w:p w:rsidR="00810681" w:rsidRPr="00810681" w:rsidRDefault="00810681" w:rsidP="003165A3">
      <w:pPr>
        <w:jc w:val="both"/>
        <w:rPr>
          <w:lang w:val="lt-LT"/>
        </w:rPr>
      </w:pPr>
      <w:r w:rsidRPr="00810681">
        <w:rPr>
          <w:lang w:val="lt-LT"/>
        </w:rPr>
        <w:tab/>
        <w:t>4.</w:t>
      </w:r>
      <w:r w:rsidR="005A7CC4">
        <w:rPr>
          <w:lang w:val="lt-LT"/>
        </w:rPr>
        <w:t>8</w:t>
      </w:r>
      <w:r w:rsidRPr="00810681">
        <w:rPr>
          <w:lang w:val="lt-LT"/>
        </w:rPr>
        <w:t>. vykdo narkotinių bei psichotropinių medžiagų vartojimo prevenciją;</w:t>
      </w:r>
    </w:p>
    <w:p w:rsidR="00810681" w:rsidRDefault="00810681" w:rsidP="003165A3">
      <w:pPr>
        <w:ind w:firstLine="1296"/>
        <w:jc w:val="both"/>
        <w:rPr>
          <w:lang w:val="lt-LT"/>
        </w:rPr>
      </w:pPr>
      <w:r w:rsidRPr="00810681">
        <w:rPr>
          <w:lang w:val="lt-LT"/>
        </w:rPr>
        <w:t>4.</w:t>
      </w:r>
      <w:r w:rsidR="005A7CC4">
        <w:rPr>
          <w:lang w:val="lt-LT"/>
        </w:rPr>
        <w:t>9</w:t>
      </w:r>
      <w:r w:rsidRPr="00810681">
        <w:rPr>
          <w:lang w:val="lt-LT"/>
        </w:rPr>
        <w:t>. palaiko ryšius su vaikų teisių organizacijomis;</w:t>
      </w:r>
    </w:p>
    <w:p w:rsidR="00810681" w:rsidRPr="00810681" w:rsidRDefault="00810681" w:rsidP="003165A3">
      <w:pPr>
        <w:ind w:left="360" w:firstLine="936"/>
        <w:jc w:val="both"/>
        <w:rPr>
          <w:lang w:val="lt-LT"/>
        </w:rPr>
      </w:pPr>
      <w:r w:rsidRPr="00810681">
        <w:rPr>
          <w:lang w:val="lt-LT"/>
        </w:rPr>
        <w:lastRenderedPageBreak/>
        <w:t xml:space="preserve">4.9. organizuoja tėvų švietimą; </w:t>
      </w:r>
    </w:p>
    <w:p w:rsidR="00810681" w:rsidRPr="00810681" w:rsidRDefault="00810681" w:rsidP="003165A3">
      <w:pPr>
        <w:ind w:left="360" w:firstLine="936"/>
        <w:jc w:val="both"/>
        <w:rPr>
          <w:lang w:val="lt-LT"/>
        </w:rPr>
      </w:pPr>
      <w:r w:rsidRPr="00810681">
        <w:rPr>
          <w:lang w:val="lt-LT"/>
        </w:rPr>
        <w:t>4.10. rūpinasi lopšelio-darželio ryšiais;</w:t>
      </w:r>
    </w:p>
    <w:p w:rsidR="00810681" w:rsidRPr="00810681" w:rsidRDefault="00810681" w:rsidP="003165A3">
      <w:pPr>
        <w:ind w:firstLine="1296"/>
        <w:jc w:val="both"/>
        <w:rPr>
          <w:lang w:val="lt-LT"/>
        </w:rPr>
      </w:pPr>
      <w:r w:rsidRPr="00810681">
        <w:rPr>
          <w:lang w:val="lt-LT"/>
        </w:rPr>
        <w:t xml:space="preserve">4.11. imasi priemonių, kad laiku būtų suteikta pagalba </w:t>
      </w:r>
      <w:r w:rsidR="003165A3">
        <w:rPr>
          <w:lang w:val="lt-LT"/>
        </w:rPr>
        <w:t>vaikui</w:t>
      </w:r>
      <w:r w:rsidRPr="00810681">
        <w:rPr>
          <w:lang w:val="lt-LT"/>
        </w:rPr>
        <w:t>, kurio atžvilgiu buvo taikytas smurtas, prievarta, seksualinio ar kitokio pobūdžio išnaudojimas, informuo</w:t>
      </w:r>
      <w:r w:rsidR="003165A3">
        <w:rPr>
          <w:lang w:val="lt-LT"/>
        </w:rPr>
        <w:t>jant</w:t>
      </w:r>
      <w:r w:rsidRPr="00810681">
        <w:rPr>
          <w:lang w:val="lt-LT"/>
        </w:rPr>
        <w:t xml:space="preserve"> </w:t>
      </w:r>
      <w:r w:rsidR="003165A3">
        <w:rPr>
          <w:lang w:val="lt-LT"/>
        </w:rPr>
        <w:t>lopšelio-</w:t>
      </w:r>
      <w:r w:rsidRPr="00810681">
        <w:rPr>
          <w:lang w:val="lt-LT"/>
        </w:rPr>
        <w:t>darželio direktorių, Vaiko teisių apsaugos skyrių;</w:t>
      </w:r>
    </w:p>
    <w:p w:rsidR="00810681" w:rsidRDefault="00810681" w:rsidP="003165A3">
      <w:pPr>
        <w:ind w:left="720" w:firstLine="576"/>
        <w:jc w:val="both"/>
        <w:rPr>
          <w:lang w:val="lt-LT"/>
        </w:rPr>
      </w:pPr>
      <w:r w:rsidRPr="00810681">
        <w:rPr>
          <w:lang w:val="lt-LT"/>
        </w:rPr>
        <w:t>4.12. vykdo trumpalaikius lopšelio-darželio direktoriaus pavedimus ir užduotis;</w:t>
      </w:r>
    </w:p>
    <w:p w:rsidR="005A7CC4" w:rsidRPr="00810681" w:rsidRDefault="005A7CC4" w:rsidP="003165A3">
      <w:pPr>
        <w:ind w:left="720" w:firstLine="576"/>
        <w:jc w:val="both"/>
        <w:rPr>
          <w:lang w:val="lt-LT"/>
        </w:rPr>
      </w:pPr>
      <w:r>
        <w:rPr>
          <w:lang w:val="lt-LT"/>
        </w:rPr>
        <w:t>4.13. rengia pedagogų darbo grafikus.</w:t>
      </w:r>
    </w:p>
    <w:p w:rsidR="00810681" w:rsidRPr="00810681" w:rsidRDefault="00810681" w:rsidP="003165A3">
      <w:pPr>
        <w:ind w:firstLine="1296"/>
        <w:jc w:val="both"/>
        <w:rPr>
          <w:lang w:val="lt-LT"/>
        </w:rPr>
      </w:pPr>
      <w:r w:rsidRPr="00810681">
        <w:rPr>
          <w:lang w:val="lt-LT"/>
        </w:rPr>
        <w:t>4.1</w:t>
      </w:r>
      <w:r w:rsidR="005A7CC4">
        <w:rPr>
          <w:lang w:val="lt-LT"/>
        </w:rPr>
        <w:t>4</w:t>
      </w:r>
      <w:r w:rsidRPr="00810681">
        <w:rPr>
          <w:lang w:val="lt-LT"/>
        </w:rPr>
        <w:t xml:space="preserve">. derina ir planuoja IK krepšelio racionalų lėšų panaudojimą pažintinei bei </w:t>
      </w:r>
      <w:r w:rsidR="003165A3">
        <w:rPr>
          <w:lang w:val="lt-LT"/>
        </w:rPr>
        <w:t>ugdoma</w:t>
      </w:r>
      <w:r w:rsidR="003165A3" w:rsidRPr="00810681">
        <w:rPr>
          <w:lang w:val="lt-LT"/>
        </w:rPr>
        <w:t>jai</w:t>
      </w:r>
      <w:r w:rsidRPr="00810681">
        <w:rPr>
          <w:lang w:val="lt-LT"/>
        </w:rPr>
        <w:t xml:space="preserve"> veiklai įgyvendinti;</w:t>
      </w:r>
    </w:p>
    <w:p w:rsidR="00810681" w:rsidRPr="00810681" w:rsidRDefault="00810681" w:rsidP="003165A3">
      <w:pPr>
        <w:ind w:left="720" w:firstLine="576"/>
        <w:jc w:val="both"/>
        <w:rPr>
          <w:lang w:val="lt-LT"/>
        </w:rPr>
      </w:pPr>
      <w:r w:rsidRPr="00810681">
        <w:rPr>
          <w:lang w:val="lt-LT"/>
        </w:rPr>
        <w:t>4.1</w:t>
      </w:r>
      <w:r w:rsidR="005A7CC4">
        <w:rPr>
          <w:lang w:val="lt-LT"/>
        </w:rPr>
        <w:t>5</w:t>
      </w:r>
      <w:r w:rsidRPr="00810681">
        <w:rPr>
          <w:lang w:val="lt-LT"/>
        </w:rPr>
        <w:t>. nustato šioms veikloms skiriamų lėšų panaudojimo galimybes ir principus.</w:t>
      </w:r>
    </w:p>
    <w:p w:rsidR="00810681" w:rsidRPr="00810681" w:rsidRDefault="00810681" w:rsidP="00810681">
      <w:pPr>
        <w:ind w:left="720"/>
        <w:rPr>
          <w:lang w:val="lt-LT"/>
        </w:rPr>
      </w:pPr>
    </w:p>
    <w:p w:rsidR="00810681" w:rsidRDefault="00F94A22" w:rsidP="00810681">
      <w:pPr>
        <w:jc w:val="center"/>
        <w:rPr>
          <w:b/>
          <w:bCs/>
          <w:szCs w:val="24"/>
          <w:bdr w:val="none" w:sz="0" w:space="0" w:color="auto" w:frame="1"/>
        </w:rPr>
      </w:pPr>
      <w:r>
        <w:rPr>
          <w:b/>
          <w:bCs/>
          <w:szCs w:val="24"/>
          <w:bdr w:val="none" w:sz="0" w:space="0" w:color="auto" w:frame="1"/>
        </w:rPr>
        <w:t xml:space="preserve">IV. </w:t>
      </w:r>
      <w:r w:rsidR="00810681" w:rsidRPr="006A2316">
        <w:rPr>
          <w:b/>
          <w:bCs/>
          <w:szCs w:val="24"/>
          <w:bdr w:val="none" w:sz="0" w:space="0" w:color="auto" w:frame="1"/>
        </w:rPr>
        <w:t>DI</w:t>
      </w:r>
      <w:r w:rsidR="00810681">
        <w:rPr>
          <w:b/>
          <w:bCs/>
          <w:szCs w:val="24"/>
          <w:bdr w:val="none" w:sz="0" w:space="0" w:color="auto" w:frame="1"/>
        </w:rPr>
        <w:t xml:space="preserve">REKTORIAUS PAVADUOTOJO UGDYMUI </w:t>
      </w:r>
      <w:r w:rsidR="00810681" w:rsidRPr="006A2316">
        <w:rPr>
          <w:b/>
          <w:bCs/>
          <w:szCs w:val="24"/>
          <w:bdr w:val="none" w:sz="0" w:space="0" w:color="auto" w:frame="1"/>
        </w:rPr>
        <w:t>TEISĖS</w:t>
      </w:r>
    </w:p>
    <w:p w:rsidR="00810681" w:rsidRDefault="00810681" w:rsidP="00810681">
      <w:pPr>
        <w:ind w:firstLine="720"/>
      </w:pPr>
    </w:p>
    <w:p w:rsidR="00810681" w:rsidRPr="00F94A22" w:rsidRDefault="00810681" w:rsidP="00F94A22">
      <w:pPr>
        <w:ind w:firstLine="1296"/>
        <w:jc w:val="both"/>
        <w:rPr>
          <w:lang w:val="lt-LT"/>
        </w:rPr>
      </w:pPr>
      <w:r w:rsidRPr="00F94A22">
        <w:rPr>
          <w:lang w:val="lt-LT"/>
        </w:rPr>
        <w:t>5. Lopšelio-d</w:t>
      </w:r>
      <w:r w:rsidR="00F94A22">
        <w:rPr>
          <w:lang w:val="lt-LT"/>
        </w:rPr>
        <w:t>arželio direktoriaus pavaduotojas</w:t>
      </w:r>
      <w:r w:rsidRPr="00F94A22">
        <w:rPr>
          <w:lang w:val="lt-LT"/>
        </w:rPr>
        <w:t xml:space="preserve"> ugdymui </w:t>
      </w:r>
      <w:r w:rsidR="00F94A22">
        <w:rPr>
          <w:lang w:val="lt-LT"/>
        </w:rPr>
        <w:t xml:space="preserve">turi </w:t>
      </w:r>
      <w:r w:rsidRPr="00F94A22">
        <w:rPr>
          <w:lang w:val="lt-LT"/>
        </w:rPr>
        <w:t>teis</w:t>
      </w:r>
      <w:r w:rsidR="00F94A22">
        <w:rPr>
          <w:lang w:val="lt-LT"/>
        </w:rPr>
        <w:t>ę</w:t>
      </w:r>
      <w:r w:rsidRPr="00F94A22">
        <w:rPr>
          <w:lang w:val="lt-LT"/>
        </w:rPr>
        <w:t>:</w:t>
      </w:r>
    </w:p>
    <w:p w:rsidR="00810681" w:rsidRDefault="00810681" w:rsidP="00F94A22">
      <w:pPr>
        <w:ind w:firstLine="1296"/>
        <w:jc w:val="both"/>
        <w:rPr>
          <w:szCs w:val="24"/>
          <w:lang w:val="lt-LT"/>
        </w:rPr>
      </w:pPr>
      <w:r w:rsidRPr="00F94A22">
        <w:rPr>
          <w:szCs w:val="24"/>
          <w:lang w:val="lt-LT"/>
        </w:rPr>
        <w:t>5.</w:t>
      </w:r>
      <w:r w:rsidR="00F94A22">
        <w:rPr>
          <w:szCs w:val="24"/>
          <w:lang w:val="lt-LT"/>
        </w:rPr>
        <w:t>1</w:t>
      </w:r>
      <w:r w:rsidRPr="00F94A22">
        <w:rPr>
          <w:bCs/>
          <w:szCs w:val="24"/>
          <w:bdr w:val="none" w:sz="0" w:space="0" w:color="auto" w:frame="1"/>
          <w:lang w:val="lt-LT"/>
        </w:rPr>
        <w:t>.</w:t>
      </w:r>
      <w:r w:rsidRPr="00F94A22">
        <w:rPr>
          <w:b/>
          <w:bCs/>
          <w:szCs w:val="24"/>
          <w:bdr w:val="none" w:sz="0" w:space="0" w:color="auto" w:frame="1"/>
          <w:lang w:val="lt-LT"/>
        </w:rPr>
        <w:t xml:space="preserve"> </w:t>
      </w:r>
      <w:r w:rsidR="00F94A22">
        <w:rPr>
          <w:szCs w:val="24"/>
          <w:lang w:val="lt-LT"/>
        </w:rPr>
        <w:t>kelti kvalifikaciją pagal jo pareigoms nustatytus kvalifikacinius reikalavimus, atestuotis švietimo ir mokslo ministro nustatyta tvarka</w:t>
      </w:r>
      <w:r w:rsidRPr="00F94A22">
        <w:rPr>
          <w:szCs w:val="24"/>
          <w:lang w:val="lt-LT"/>
        </w:rPr>
        <w:t>;</w:t>
      </w:r>
    </w:p>
    <w:p w:rsidR="00C17121" w:rsidRDefault="00F94A22" w:rsidP="00C17121">
      <w:pPr>
        <w:ind w:firstLine="1296"/>
        <w:jc w:val="both"/>
        <w:rPr>
          <w:szCs w:val="24"/>
          <w:lang w:val="lt-LT"/>
        </w:rPr>
      </w:pPr>
      <w:r>
        <w:rPr>
          <w:szCs w:val="24"/>
          <w:lang w:val="lt-LT"/>
        </w:rPr>
        <w:t xml:space="preserve">5.2. nustatyta tvarka gauti Lietuvos Respublikos Darbo kodekse nustatytas atostogas ir </w:t>
      </w:r>
      <w:r w:rsidR="00C17121">
        <w:rPr>
          <w:szCs w:val="24"/>
          <w:lang w:val="lt-LT"/>
        </w:rPr>
        <w:t>v</w:t>
      </w:r>
      <w:r>
        <w:rPr>
          <w:szCs w:val="24"/>
          <w:lang w:val="lt-LT"/>
        </w:rPr>
        <w:t>alstybės nustatytas lengvatas</w:t>
      </w:r>
      <w:r w:rsidR="00C17121">
        <w:rPr>
          <w:szCs w:val="24"/>
          <w:lang w:val="lt-LT"/>
        </w:rPr>
        <w:t>;</w:t>
      </w:r>
    </w:p>
    <w:p w:rsidR="00810681" w:rsidRDefault="00810681" w:rsidP="00F94A22">
      <w:pPr>
        <w:ind w:firstLine="1296"/>
        <w:jc w:val="both"/>
        <w:rPr>
          <w:szCs w:val="24"/>
          <w:lang w:val="lt-LT"/>
        </w:rPr>
      </w:pPr>
      <w:r w:rsidRPr="00F94A22">
        <w:rPr>
          <w:szCs w:val="24"/>
          <w:lang w:val="lt-LT"/>
        </w:rPr>
        <w:t>5.</w:t>
      </w:r>
      <w:r w:rsidR="00C17121">
        <w:rPr>
          <w:szCs w:val="24"/>
          <w:lang w:val="lt-LT"/>
        </w:rPr>
        <w:t>3</w:t>
      </w:r>
      <w:r w:rsidRPr="00F94A22">
        <w:rPr>
          <w:szCs w:val="24"/>
          <w:lang w:val="lt-LT"/>
        </w:rPr>
        <w:t>. pasirinkti pedagoginės veiklos turinį, organizavimo būdus ir formas, nepažeidžiant pedagoginės etikos normų, bendrųjų pedagogikos ir psichologijos principų;</w:t>
      </w:r>
    </w:p>
    <w:p w:rsidR="00810681" w:rsidRPr="00F94A22" w:rsidRDefault="00810681" w:rsidP="00F94A22">
      <w:pPr>
        <w:ind w:firstLine="1296"/>
        <w:jc w:val="both"/>
        <w:rPr>
          <w:szCs w:val="24"/>
          <w:lang w:val="lt-LT"/>
        </w:rPr>
      </w:pPr>
      <w:r w:rsidRPr="00F94A22">
        <w:rPr>
          <w:szCs w:val="24"/>
          <w:lang w:val="lt-LT"/>
        </w:rPr>
        <w:t>5.</w:t>
      </w:r>
      <w:r w:rsidR="00C17121">
        <w:rPr>
          <w:szCs w:val="24"/>
          <w:lang w:val="lt-LT"/>
        </w:rPr>
        <w:t>4</w:t>
      </w:r>
      <w:r w:rsidRPr="00F94A22">
        <w:rPr>
          <w:szCs w:val="24"/>
          <w:lang w:val="lt-LT"/>
        </w:rPr>
        <w:t>. teikti siūlymus dėl ugdymo programų, metodinių rekomendacijų ir kitų dokumentų tobulinimo;</w:t>
      </w:r>
    </w:p>
    <w:p w:rsidR="00810681" w:rsidRDefault="00810681" w:rsidP="00F94A22">
      <w:pPr>
        <w:ind w:firstLine="1296"/>
        <w:jc w:val="both"/>
        <w:rPr>
          <w:szCs w:val="24"/>
          <w:lang w:val="lt-LT"/>
        </w:rPr>
      </w:pPr>
      <w:r w:rsidRPr="00F94A22">
        <w:rPr>
          <w:szCs w:val="24"/>
          <w:lang w:val="lt-LT"/>
        </w:rPr>
        <w:t>5.</w:t>
      </w:r>
      <w:r w:rsidR="00C17121">
        <w:rPr>
          <w:szCs w:val="24"/>
          <w:lang w:val="lt-LT"/>
        </w:rPr>
        <w:t>5</w:t>
      </w:r>
      <w:r w:rsidRPr="00F94A22">
        <w:rPr>
          <w:szCs w:val="24"/>
          <w:lang w:val="lt-LT"/>
        </w:rPr>
        <w:t>. teikti siūlymus dėl reikiamo inventoriaus ir ugdymo priemonių įsigijimo;</w:t>
      </w:r>
    </w:p>
    <w:p w:rsidR="00C17121" w:rsidRDefault="00C17121" w:rsidP="00F94A22">
      <w:pPr>
        <w:ind w:firstLine="1296"/>
        <w:jc w:val="both"/>
        <w:rPr>
          <w:szCs w:val="24"/>
          <w:lang w:val="lt-LT"/>
        </w:rPr>
      </w:pPr>
      <w:r>
        <w:rPr>
          <w:szCs w:val="24"/>
          <w:lang w:val="lt-LT"/>
        </w:rPr>
        <w:t xml:space="preserve">5.6. </w:t>
      </w:r>
      <w:r w:rsidRPr="00F94A22">
        <w:rPr>
          <w:szCs w:val="24"/>
          <w:lang w:val="lt-LT"/>
        </w:rPr>
        <w:t xml:space="preserve">dalyvauti </w:t>
      </w:r>
      <w:r>
        <w:rPr>
          <w:szCs w:val="24"/>
          <w:lang w:val="lt-LT"/>
        </w:rPr>
        <w:t>įstaigos, miesto</w:t>
      </w:r>
      <w:r w:rsidRPr="00F94A22">
        <w:rPr>
          <w:szCs w:val="24"/>
          <w:lang w:val="lt-LT"/>
        </w:rPr>
        <w:t>, rajono, respublikos metodinėje kūrybinėje veikloje;</w:t>
      </w:r>
    </w:p>
    <w:p w:rsidR="00C17121" w:rsidRPr="00F94A22" w:rsidRDefault="00C17121" w:rsidP="00C17121">
      <w:pPr>
        <w:ind w:firstLine="1296"/>
        <w:jc w:val="both"/>
        <w:rPr>
          <w:szCs w:val="24"/>
          <w:lang w:val="lt-LT"/>
        </w:rPr>
      </w:pPr>
      <w:r w:rsidRPr="00F94A22">
        <w:rPr>
          <w:szCs w:val="24"/>
          <w:lang w:val="lt-LT"/>
        </w:rPr>
        <w:t>5.</w:t>
      </w:r>
      <w:r>
        <w:rPr>
          <w:szCs w:val="24"/>
          <w:lang w:val="lt-LT"/>
        </w:rPr>
        <w:t>7</w:t>
      </w:r>
      <w:r w:rsidRPr="00F94A22">
        <w:rPr>
          <w:szCs w:val="24"/>
          <w:lang w:val="lt-LT"/>
        </w:rPr>
        <w:t>. pasirinkti darbo formas su tėvais;</w:t>
      </w:r>
    </w:p>
    <w:p w:rsidR="00C17121" w:rsidRPr="00F94A22" w:rsidRDefault="00810681" w:rsidP="00C17121">
      <w:pPr>
        <w:ind w:firstLine="1296"/>
        <w:jc w:val="both"/>
        <w:rPr>
          <w:szCs w:val="24"/>
          <w:lang w:val="lt-LT"/>
        </w:rPr>
      </w:pPr>
      <w:r w:rsidRPr="00F94A22">
        <w:rPr>
          <w:szCs w:val="24"/>
          <w:lang w:val="lt-LT"/>
        </w:rPr>
        <w:t>5.</w:t>
      </w:r>
      <w:r w:rsidR="00C17121">
        <w:rPr>
          <w:szCs w:val="24"/>
          <w:lang w:val="lt-LT"/>
        </w:rPr>
        <w:t>8</w:t>
      </w:r>
      <w:r w:rsidRPr="00F94A22">
        <w:rPr>
          <w:szCs w:val="24"/>
          <w:lang w:val="lt-LT"/>
        </w:rPr>
        <w:t xml:space="preserve">. dalyvauti </w:t>
      </w:r>
      <w:r w:rsidR="00C17121">
        <w:rPr>
          <w:szCs w:val="24"/>
          <w:lang w:val="lt-LT"/>
        </w:rPr>
        <w:t>įstaigos savivaldoje.</w:t>
      </w:r>
    </w:p>
    <w:p w:rsidR="00F94A22" w:rsidRDefault="00F94A22" w:rsidP="00F94A22">
      <w:pPr>
        <w:jc w:val="center"/>
        <w:rPr>
          <w:b/>
          <w:szCs w:val="24"/>
          <w:lang w:val="lt-LT" w:eastAsia="lt-LT"/>
        </w:rPr>
      </w:pPr>
    </w:p>
    <w:p w:rsidR="00F94A22" w:rsidRPr="00F94A22" w:rsidRDefault="00F94A22" w:rsidP="00F94A22">
      <w:pPr>
        <w:jc w:val="center"/>
        <w:rPr>
          <w:b/>
          <w:szCs w:val="24"/>
          <w:lang w:val="lt-LT" w:eastAsia="lt-LT"/>
        </w:rPr>
      </w:pPr>
      <w:r w:rsidRPr="00F94A22">
        <w:rPr>
          <w:b/>
          <w:szCs w:val="24"/>
          <w:lang w:val="lt-LT" w:eastAsia="lt-LT"/>
        </w:rPr>
        <w:t>V. ŠIAS PAREIGAS EINANČIO DARBUOTOJO ATSAKOMYBĖ</w:t>
      </w:r>
    </w:p>
    <w:p w:rsidR="00810681" w:rsidRDefault="00810681" w:rsidP="00810681">
      <w:pPr>
        <w:jc w:val="center"/>
      </w:pPr>
    </w:p>
    <w:p w:rsidR="00810681" w:rsidRPr="00C17121" w:rsidRDefault="00810681" w:rsidP="00C17121">
      <w:pPr>
        <w:pStyle w:val="Pagrindinistekstas"/>
        <w:rPr>
          <w:lang w:val="lt-LT"/>
        </w:rPr>
      </w:pPr>
      <w:r>
        <w:tab/>
      </w:r>
      <w:r w:rsidR="00C17121" w:rsidRPr="00C17121">
        <w:rPr>
          <w:lang w:val="lt-LT"/>
        </w:rPr>
        <w:t>6</w:t>
      </w:r>
      <w:r w:rsidRPr="00C17121">
        <w:rPr>
          <w:lang w:val="lt-LT"/>
        </w:rPr>
        <w:t>. Lopšelio-darželio direktoriaus pavaduotojas ugdymui tiesiogiai atskaitingas lopšelio-darželio direktoriui.</w:t>
      </w:r>
    </w:p>
    <w:p w:rsidR="00810681" w:rsidRPr="00C17121" w:rsidRDefault="00C17121" w:rsidP="00C17121">
      <w:pPr>
        <w:pStyle w:val="Pagrindinistekstas"/>
        <w:rPr>
          <w:lang w:val="lt-LT"/>
        </w:rPr>
      </w:pPr>
      <w:r>
        <w:rPr>
          <w:lang w:val="lt-LT"/>
        </w:rPr>
        <w:tab/>
        <w:t>7</w:t>
      </w:r>
      <w:r w:rsidR="00810681" w:rsidRPr="00C17121">
        <w:rPr>
          <w:lang w:val="lt-LT"/>
        </w:rPr>
        <w:t>. Lopšelio-darželio direktoriaus pavaduotojas ugdymui teisės aktų nustatyta tvarka</w:t>
      </w:r>
      <w:r>
        <w:rPr>
          <w:lang w:val="lt-LT"/>
        </w:rPr>
        <w:t xml:space="preserve"> atsako už</w:t>
      </w:r>
      <w:r w:rsidR="00810681" w:rsidRPr="00C17121">
        <w:rPr>
          <w:lang w:val="lt-LT"/>
        </w:rPr>
        <w:t>:</w:t>
      </w:r>
    </w:p>
    <w:p w:rsidR="00C17121" w:rsidRDefault="00C17121" w:rsidP="00C17121">
      <w:pPr>
        <w:ind w:firstLine="1296"/>
        <w:jc w:val="both"/>
        <w:rPr>
          <w:lang w:val="lt-LT"/>
        </w:rPr>
      </w:pPr>
      <w:r>
        <w:rPr>
          <w:lang w:val="lt-LT"/>
        </w:rPr>
        <w:t>7.1. funkcijų, išvardintų šiame pareigybė</w:t>
      </w:r>
      <w:r w:rsidR="003165A3">
        <w:rPr>
          <w:lang w:val="lt-LT"/>
        </w:rPr>
        <w:t>s</w:t>
      </w:r>
      <w:r>
        <w:rPr>
          <w:lang w:val="lt-LT"/>
        </w:rPr>
        <w:t xml:space="preserve"> aprašyme bei lopšelio-darželio nuostatuose, atlikimą;</w:t>
      </w:r>
    </w:p>
    <w:p w:rsidR="00C17121" w:rsidRDefault="00C17121" w:rsidP="00C17121">
      <w:pPr>
        <w:ind w:firstLine="1296"/>
        <w:jc w:val="both"/>
        <w:rPr>
          <w:lang w:val="lt-LT"/>
        </w:rPr>
      </w:pPr>
      <w:r>
        <w:rPr>
          <w:lang w:val="lt-LT"/>
        </w:rPr>
        <w:t>7.2. ugdomosios veiklos organizavimą įstaigoje ir jos rezultatus;</w:t>
      </w:r>
    </w:p>
    <w:p w:rsidR="00C17121" w:rsidRDefault="00C17121" w:rsidP="00C17121">
      <w:pPr>
        <w:ind w:firstLine="1296"/>
        <w:jc w:val="both"/>
        <w:rPr>
          <w:lang w:val="lt-LT"/>
        </w:rPr>
      </w:pPr>
      <w:r>
        <w:rPr>
          <w:lang w:val="lt-LT"/>
        </w:rPr>
        <w:t xml:space="preserve">7.3. </w:t>
      </w:r>
      <w:r w:rsidRPr="00C17121">
        <w:rPr>
          <w:lang w:val="lt-LT"/>
        </w:rPr>
        <w:t>žaislų, ugdymo priemonių apskaitos teisingumą;</w:t>
      </w:r>
    </w:p>
    <w:p w:rsidR="00C17121" w:rsidRPr="00C17121" w:rsidRDefault="00C17121" w:rsidP="00C17121">
      <w:pPr>
        <w:ind w:firstLine="1296"/>
        <w:jc w:val="both"/>
        <w:rPr>
          <w:lang w:val="lt-LT"/>
        </w:rPr>
      </w:pPr>
      <w:r>
        <w:rPr>
          <w:lang w:val="lt-LT"/>
        </w:rPr>
        <w:t>7.4</w:t>
      </w:r>
      <w:r w:rsidRPr="00C17121">
        <w:rPr>
          <w:lang w:val="lt-LT"/>
        </w:rPr>
        <w:t>. informacijos pateikimą pedagogams;</w:t>
      </w:r>
    </w:p>
    <w:p w:rsidR="00C17121" w:rsidRDefault="00C17121" w:rsidP="00C17121">
      <w:pPr>
        <w:ind w:firstLine="1296"/>
        <w:jc w:val="both"/>
        <w:rPr>
          <w:lang w:val="lt-LT"/>
        </w:rPr>
      </w:pPr>
      <w:r>
        <w:rPr>
          <w:lang w:val="lt-LT"/>
        </w:rPr>
        <w:t>7</w:t>
      </w:r>
      <w:r w:rsidRPr="00C17121">
        <w:rPr>
          <w:lang w:val="lt-LT"/>
        </w:rPr>
        <w:t>.</w:t>
      </w:r>
      <w:r>
        <w:rPr>
          <w:lang w:val="lt-LT"/>
        </w:rPr>
        <w:t>5</w:t>
      </w:r>
      <w:r w:rsidRPr="00C17121">
        <w:rPr>
          <w:lang w:val="lt-LT"/>
        </w:rPr>
        <w:t>. išvykus lopšelio-darželio direktoriui</w:t>
      </w:r>
      <w:r w:rsidR="001A157F">
        <w:rPr>
          <w:lang w:val="lt-LT"/>
        </w:rPr>
        <w:t>, jį pavaduoja</w:t>
      </w:r>
      <w:r>
        <w:rPr>
          <w:lang w:val="lt-LT"/>
        </w:rPr>
        <w:t>;</w:t>
      </w:r>
    </w:p>
    <w:p w:rsidR="00810681" w:rsidRPr="00C17121" w:rsidRDefault="00C17121" w:rsidP="00C17121">
      <w:pPr>
        <w:ind w:firstLine="1296"/>
        <w:jc w:val="both"/>
        <w:rPr>
          <w:lang w:val="lt-LT"/>
        </w:rPr>
      </w:pPr>
      <w:r>
        <w:rPr>
          <w:lang w:val="lt-LT"/>
        </w:rPr>
        <w:t xml:space="preserve">7.6. Lietuvos Respublikos įstatymų ir kitų teisės aktų, Savivaldybės tarybos sprendimų, </w:t>
      </w:r>
      <w:r w:rsidR="003165A3">
        <w:rPr>
          <w:lang w:val="lt-LT"/>
        </w:rPr>
        <w:t>S</w:t>
      </w:r>
      <w:r>
        <w:rPr>
          <w:lang w:val="lt-LT"/>
        </w:rPr>
        <w:t>avivaldybės mero potvarkių</w:t>
      </w:r>
      <w:r w:rsidR="003165A3">
        <w:rPr>
          <w:lang w:val="lt-LT"/>
        </w:rPr>
        <w:t>, Savivaldybės administracijos direktoriaus, Savivaldybės administracijos Švietimo, kultūros ir sporto departamento, Švietimo skyriaus vedėjo, lopšelio-darželio direktoriaus įsakymų laikymąsi bei tinkamą įgyvendinimą lopšelyje-darželyje.</w:t>
      </w:r>
    </w:p>
    <w:p w:rsidR="00810681" w:rsidRDefault="00810681" w:rsidP="00810681">
      <w:pPr>
        <w:ind w:left="1080"/>
      </w:pPr>
    </w:p>
    <w:p w:rsidR="00810681" w:rsidRDefault="00810681" w:rsidP="00810681">
      <w:pPr>
        <w:jc w:val="center"/>
      </w:pPr>
      <w:r>
        <w:t xml:space="preserve">___________________________ </w:t>
      </w:r>
    </w:p>
    <w:p w:rsidR="00810681" w:rsidRPr="003165A3" w:rsidRDefault="00810681" w:rsidP="00810681">
      <w:pPr>
        <w:rPr>
          <w:lang w:val="lt-LT"/>
        </w:rPr>
      </w:pPr>
      <w:r w:rsidRPr="003165A3">
        <w:rPr>
          <w:lang w:val="lt-LT"/>
        </w:rPr>
        <w:t xml:space="preserve">PRITARTA  </w:t>
      </w:r>
    </w:p>
    <w:p w:rsidR="003165A3" w:rsidRDefault="00810681" w:rsidP="00810681">
      <w:pPr>
        <w:rPr>
          <w:lang w:val="lt-LT"/>
        </w:rPr>
      </w:pPr>
      <w:r w:rsidRPr="003165A3">
        <w:rPr>
          <w:lang w:val="lt-LT"/>
        </w:rPr>
        <w:t>Lopšelio-darželio „</w:t>
      </w:r>
      <w:r w:rsidR="003165A3">
        <w:rPr>
          <w:lang w:val="lt-LT"/>
        </w:rPr>
        <w:t>Žilvitis</w:t>
      </w:r>
      <w:r w:rsidRPr="003165A3">
        <w:rPr>
          <w:lang w:val="lt-LT"/>
        </w:rPr>
        <w:t>“</w:t>
      </w:r>
    </w:p>
    <w:p w:rsidR="00810681" w:rsidRPr="003165A3" w:rsidRDefault="003165A3" w:rsidP="00810681">
      <w:pPr>
        <w:rPr>
          <w:lang w:val="lt-LT"/>
        </w:rPr>
      </w:pPr>
      <w:r>
        <w:rPr>
          <w:lang w:val="lt-LT"/>
        </w:rPr>
        <w:t xml:space="preserve">tarybos </w:t>
      </w:r>
      <w:r w:rsidR="00810681" w:rsidRPr="003165A3">
        <w:rPr>
          <w:lang w:val="lt-LT"/>
        </w:rPr>
        <w:t xml:space="preserve">2017 m. </w:t>
      </w:r>
      <w:r>
        <w:rPr>
          <w:lang w:val="lt-LT"/>
        </w:rPr>
        <w:t>birželio 9</w:t>
      </w:r>
      <w:r w:rsidR="00810681" w:rsidRPr="003165A3">
        <w:rPr>
          <w:lang w:val="lt-LT"/>
        </w:rPr>
        <w:t xml:space="preserve"> d. </w:t>
      </w:r>
    </w:p>
    <w:p w:rsidR="00011F72" w:rsidRPr="003165A3" w:rsidRDefault="00810681">
      <w:pPr>
        <w:rPr>
          <w:lang w:val="lt-LT"/>
        </w:rPr>
      </w:pPr>
      <w:r w:rsidRPr="003165A3">
        <w:rPr>
          <w:lang w:val="lt-LT"/>
        </w:rPr>
        <w:t xml:space="preserve">posėdžio protokolu  Nr. </w:t>
      </w:r>
      <w:r w:rsidR="003165A3">
        <w:rPr>
          <w:lang w:val="lt-LT"/>
        </w:rPr>
        <w:t>DT-3</w:t>
      </w:r>
      <w:bookmarkStart w:id="0" w:name="_GoBack"/>
      <w:bookmarkEnd w:id="0"/>
    </w:p>
    <w:sectPr w:rsidR="00011F72" w:rsidRPr="003165A3" w:rsidSect="00810681">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681"/>
    <w:rsid w:val="00011F72"/>
    <w:rsid w:val="001A157F"/>
    <w:rsid w:val="003165A3"/>
    <w:rsid w:val="005A7CC4"/>
    <w:rsid w:val="00810681"/>
    <w:rsid w:val="00846250"/>
    <w:rsid w:val="0088771A"/>
    <w:rsid w:val="00C17121"/>
    <w:rsid w:val="00D52847"/>
    <w:rsid w:val="00F94A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064C"/>
  <w15:chartTrackingRefBased/>
  <w15:docId w15:val="{CBE17C74-6A5C-4BCA-92D6-3CE8B3A0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10681"/>
    <w:pPr>
      <w:spacing w:after="0" w:line="240" w:lineRule="auto"/>
    </w:pPr>
    <w:rPr>
      <w:rFonts w:ascii="Times New Roman" w:eastAsia="Times New Roman" w:hAnsi="Times New Roman" w:cs="Times New Roman"/>
      <w:sz w:val="24"/>
      <w:szCs w:val="20"/>
      <w:lang w:val="en-US"/>
    </w:rPr>
  </w:style>
  <w:style w:type="paragraph" w:styleId="Antrat1">
    <w:name w:val="heading 1"/>
    <w:basedOn w:val="prastasis"/>
    <w:next w:val="prastasis"/>
    <w:link w:val="Antrat1Diagrama"/>
    <w:qFormat/>
    <w:rsid w:val="00810681"/>
    <w:pPr>
      <w:keepNext/>
      <w:jc w:val="center"/>
      <w:outlineLvl w:val="0"/>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10681"/>
    <w:rPr>
      <w:rFonts w:ascii="Times New Roman" w:eastAsia="Times New Roman" w:hAnsi="Times New Roman" w:cs="Times New Roman"/>
      <w:b/>
      <w:sz w:val="24"/>
      <w:szCs w:val="20"/>
    </w:rPr>
  </w:style>
  <w:style w:type="paragraph" w:styleId="Pagrindinistekstas">
    <w:name w:val="Body Text"/>
    <w:basedOn w:val="prastasis"/>
    <w:link w:val="PagrindinistekstasDiagrama"/>
    <w:rsid w:val="00810681"/>
    <w:pPr>
      <w:jc w:val="both"/>
    </w:pPr>
  </w:style>
  <w:style w:type="character" w:customStyle="1" w:styleId="PagrindinistekstasDiagrama">
    <w:name w:val="Pagrindinis tekstas Diagrama"/>
    <w:basedOn w:val="Numatytasispastraiposriftas"/>
    <w:link w:val="Pagrindinistekstas"/>
    <w:rsid w:val="00810681"/>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3158</Words>
  <Characters>1801</Characters>
  <Application>Microsoft Office Word</Application>
  <DocSecurity>0</DocSecurity>
  <Lines>15</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Zilvitis</dc:creator>
  <cp:keywords/>
  <dc:description/>
  <cp:lastModifiedBy>Zilvitis</cp:lastModifiedBy>
  <cp:revision>3</cp:revision>
  <dcterms:created xsi:type="dcterms:W3CDTF">2017-10-20T10:10:00Z</dcterms:created>
  <dcterms:modified xsi:type="dcterms:W3CDTF">2017-11-20T13:11:00Z</dcterms:modified>
</cp:coreProperties>
</file>